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141" w:rsidRDefault="003A7591" w:rsidP="00E21141">
      <w:bookmarkStart w:id="0" w:name="_Toc327548004"/>
      <w:bookmarkStart w:id="1" w:name="_Toc327548204"/>
      <w:bookmarkStart w:id="2" w:name="_Toc330993687"/>
      <w:bookmarkStart w:id="3" w:name="_Toc74460299"/>
      <w:bookmarkStart w:id="4" w:name="_GoBack"/>
      <w:bookmarkEnd w:id="4"/>
      <w:r>
        <w:rPr>
          <w:noProof/>
          <w:lang w:eastAsia="en-GB" w:bidi="ar-SA"/>
        </w:rPr>
        <mc:AlternateContent>
          <mc:Choice Requires="wps">
            <w:drawing>
              <wp:anchor distT="0" distB="0" distL="114300" distR="114300" simplePos="0" relativeHeight="251659264" behindDoc="0" locked="0" layoutInCell="1" allowOverlap="1">
                <wp:simplePos x="0" y="0"/>
                <wp:positionH relativeFrom="column">
                  <wp:posOffset>-485775</wp:posOffset>
                </wp:positionH>
                <wp:positionV relativeFrom="paragraph">
                  <wp:posOffset>-552450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7BD4" w:rsidTr="00BA7BD4">
                              <w:trPr>
                                <w:cantSplit/>
                              </w:trPr>
                              <w:tc>
                                <w:tcPr>
                                  <w:tcW w:w="3085" w:type="dxa"/>
                                  <w:tcBorders>
                                    <w:top w:val="single" w:sz="4" w:space="0" w:color="auto"/>
                                    <w:bottom w:val="single" w:sz="4" w:space="0" w:color="auto"/>
                                    <w:right w:val="single" w:sz="4" w:space="0" w:color="auto"/>
                                  </w:tcBorders>
                                </w:tcPr>
                                <w:p w:rsidR="00BA7BD4" w:rsidRDefault="00D93B90" w:rsidP="00BA7BD4">
                                  <w:pPr>
                                    <w:pStyle w:val="NormalParagraph"/>
                                  </w:pPr>
                                  <w:r>
                                    <w:rPr>
                                      <w:noProof/>
                                    </w:rPr>
                                    <w:drawing>
                                      <wp:inline distT="0" distB="0" distL="0" distR="0">
                                        <wp:extent cx="1072432" cy="1072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a:extLst>
                                                    <a:ext uri="{28A0092B-C50C-407E-A947-70E740481C1C}">
                                                      <a14:useLocalDpi xmlns:a14="http://schemas.microsoft.com/office/drawing/2010/main" val="0"/>
                                                    </a:ext>
                                                  </a:extLst>
                                                </a:blip>
                                                <a:stretch>
                                                  <a:fillRect/>
                                                </a:stretch>
                                              </pic:blipFill>
                                              <pic:spPr>
                                                <a:xfrm>
                                                  <a:off x="0" y="0"/>
                                                  <a:ext cx="1079956" cy="1079956"/>
                                                </a:xfrm>
                                                <a:prstGeom prst="rect">
                                                  <a:avLst/>
                                                </a:prstGeom>
                                              </pic:spPr>
                                            </pic:pic>
                                          </a:graphicData>
                                        </a:graphic>
                                      </wp:inline>
                                    </w:drawing>
                                  </w:r>
                                </w:p>
                              </w:tc>
                              <w:tc>
                                <w:tcPr>
                                  <w:tcW w:w="7470" w:type="dxa"/>
                                  <w:tcBorders>
                                    <w:left w:val="single" w:sz="4" w:space="0" w:color="auto"/>
                                  </w:tcBorders>
                                </w:tcPr>
                                <w:p w:rsidR="0003298E" w:rsidRDefault="00B53A89" w:rsidP="00BA7BD4">
                                  <w:pPr>
                                    <w:pStyle w:val="CSDocNo"/>
                                    <w:rPr>
                                      <w:sz w:val="36"/>
                                      <w:szCs w:val="36"/>
                                    </w:rPr>
                                  </w:pPr>
                                  <w:r>
                                    <w:rPr>
                                      <w:sz w:val="36"/>
                                      <w:szCs w:val="36"/>
                                    </w:rPr>
                                    <w:t>DESS 3_02</w:t>
                                  </w:r>
                                </w:p>
                                <w:p w:rsidR="00BA7BD4" w:rsidRPr="0003298E" w:rsidRDefault="00BA7BD4" w:rsidP="0003298E">
                                  <w:pPr>
                                    <w:pStyle w:val="CSDocNo"/>
                                    <w:rPr>
                                      <w:sz w:val="36"/>
                                      <w:szCs w:val="36"/>
                                    </w:rPr>
                                  </w:pPr>
                                </w:p>
                                <w:p w:rsidR="00BA7BD4" w:rsidRDefault="00AE7C34" w:rsidP="00D93B90">
                                  <w:pPr>
                                    <w:pStyle w:val="CSDocTitle"/>
                                    <w:spacing w:before="0" w:after="0"/>
                                    <w:ind w:left="0"/>
                                  </w:pPr>
                                  <w:r>
                                    <w:rPr>
                                      <w:lang w:val="en-GB"/>
                                    </w:rPr>
                                    <w:t xml:space="preserve">Liaison Statement </w:t>
                                  </w:r>
                                  <w:r w:rsidR="00D93B90">
                                    <w:rPr>
                                      <w:lang w:val="en-GB"/>
                                    </w:rPr>
                                    <w:t xml:space="preserve">to 3GPP SA3: </w:t>
                                  </w:r>
                                  <w:r w:rsidR="00D93B90" w:rsidRPr="00531443">
                                    <w:t>GSMA Activity on Securing Diameter Interfaces</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Meeting Information</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Default="00BA7BD4" w:rsidP="00BA7BD4">
                                  <w:pPr>
                                    <w:pStyle w:val="CSFieldName"/>
                                  </w:pPr>
                                  <w:r>
                                    <w:t>Meeting Name and Number</w:t>
                                  </w:r>
                                </w:p>
                              </w:tc>
                              <w:tc>
                                <w:tcPr>
                                  <w:tcW w:w="7470" w:type="dxa"/>
                                  <w:tcBorders>
                                    <w:top w:val="single" w:sz="6" w:space="0" w:color="auto"/>
                                  </w:tcBorders>
                                  <w:vAlign w:val="center"/>
                                </w:tcPr>
                                <w:p w:rsidR="00BA7BD4" w:rsidRDefault="00D93B90" w:rsidP="00D93B90">
                                  <w:pPr>
                                    <w:pStyle w:val="CSFieldInfo"/>
                                  </w:pPr>
                                  <w:r>
                                    <w:t>DESS#3</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BA7BD4" w:rsidRDefault="00BA7BD4" w:rsidP="00BA7BD4">
                                  <w:pPr>
                                    <w:pStyle w:val="CSFieldName"/>
                                  </w:pPr>
                                  <w:r w:rsidRPr="00BC1F38">
                                    <w:t>Meeting</w:t>
                                  </w:r>
                                  <w:r>
                                    <w:t xml:space="preserve"> Date</w:t>
                                  </w:r>
                                </w:p>
                              </w:tc>
                              <w:tc>
                                <w:tcPr>
                                  <w:tcW w:w="7470" w:type="dxa"/>
                                  <w:vAlign w:val="center"/>
                                </w:tcPr>
                                <w:p w:rsidR="00BA7BD4" w:rsidRDefault="00D93B90" w:rsidP="00D93B90">
                                  <w:pPr>
                                    <w:pStyle w:val="CSFieldInfo"/>
                                  </w:pPr>
                                  <w:r>
                                    <w:t>1 Jun 2017</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BA7BD4" w:rsidRDefault="00BA7BD4" w:rsidP="00BA7BD4">
                                  <w:pPr>
                                    <w:pStyle w:val="CSFieldName"/>
                                  </w:pPr>
                                  <w:r w:rsidRPr="00BC1F38">
                                    <w:t>Meeting</w:t>
                                  </w:r>
                                  <w:r>
                                    <w:t xml:space="preserve"> Location</w:t>
                                  </w:r>
                                </w:p>
                              </w:tc>
                              <w:tc>
                                <w:tcPr>
                                  <w:tcW w:w="7470" w:type="dxa"/>
                                  <w:tcBorders>
                                    <w:bottom w:val="single" w:sz="6" w:space="0" w:color="auto"/>
                                  </w:tcBorders>
                                  <w:vAlign w:val="center"/>
                                </w:tcPr>
                                <w:p w:rsidR="00BA7BD4" w:rsidRDefault="00D93B90" w:rsidP="00BA7BD4">
                                  <w:pPr>
                                    <w:pStyle w:val="CSFieldInfo"/>
                                  </w:pPr>
                                  <w:r>
                                    <w:t>Conference call</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Document Information</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Pr="00B56578" w:rsidRDefault="00BA7BD4" w:rsidP="00BA7BD4">
                                  <w:pPr>
                                    <w:pStyle w:val="CSFieldName"/>
                                  </w:pPr>
                                  <w:r w:rsidRPr="00B56578">
                                    <w:t xml:space="preserve">Document </w:t>
                                  </w:r>
                                  <w:r>
                                    <w:t>Author</w:t>
                                  </w:r>
                                </w:p>
                              </w:tc>
                              <w:tc>
                                <w:tcPr>
                                  <w:tcW w:w="7470" w:type="dxa"/>
                                  <w:tcBorders>
                                    <w:top w:val="single" w:sz="6" w:space="0" w:color="auto"/>
                                  </w:tcBorders>
                                  <w:vAlign w:val="center"/>
                                </w:tcPr>
                                <w:p w:rsidR="00BA7BD4" w:rsidRPr="00B56578" w:rsidRDefault="00D93B90" w:rsidP="00BA7BD4">
                                  <w:pPr>
                                    <w:pStyle w:val="CSFieldInfo"/>
                                  </w:pPr>
                                  <w:r>
                                    <w:t xml:space="preserve">Sven </w:t>
                                  </w:r>
                                  <w:proofErr w:type="spellStart"/>
                                  <w:r>
                                    <w:t>Lachmund</w:t>
                                  </w:r>
                                  <w:proofErr w:type="spellEnd"/>
                                  <w:r>
                                    <w:t>, Deutsche Telekom</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Pr="00B56578" w:rsidRDefault="00BA7BD4" w:rsidP="00BA7BD4">
                                  <w:pPr>
                                    <w:pStyle w:val="CSFieldName"/>
                                  </w:pPr>
                                  <w:r>
                                    <w:t>Additional Contributors</w:t>
                                  </w:r>
                                </w:p>
                              </w:tc>
                              <w:tc>
                                <w:tcPr>
                                  <w:tcW w:w="7470" w:type="dxa"/>
                                  <w:tcBorders>
                                    <w:top w:val="single" w:sz="6" w:space="0" w:color="auto"/>
                                  </w:tcBorders>
                                  <w:vAlign w:val="center"/>
                                </w:tcPr>
                                <w:p w:rsidR="00BA7BD4" w:rsidRPr="00B56578" w:rsidRDefault="00BA7BD4" w:rsidP="00BA7BD4">
                                  <w:pPr>
                                    <w:pStyle w:val="CSFieldInfo"/>
                                  </w:pP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BA7BD4" w:rsidRPr="00B56578" w:rsidRDefault="00BA7BD4" w:rsidP="00BA7BD4">
                                  <w:pPr>
                                    <w:pStyle w:val="CSFieldName"/>
                                  </w:pPr>
                                  <w:r w:rsidRPr="00B56578">
                                    <w:t>Document Creation Date</w:t>
                                  </w:r>
                                </w:p>
                              </w:tc>
                              <w:tc>
                                <w:tcPr>
                                  <w:tcW w:w="7470" w:type="dxa"/>
                                  <w:vAlign w:val="center"/>
                                </w:tcPr>
                                <w:p w:rsidR="00BA7BD4" w:rsidRPr="00B56578" w:rsidRDefault="00D93B90" w:rsidP="00D93B90">
                                  <w:pPr>
                                    <w:pStyle w:val="CSFieldInfo"/>
                                  </w:pPr>
                                  <w:r>
                                    <w:t>11 May 2017</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7BD4" w:rsidRDefault="00BA7BD4" w:rsidP="00BA7BD4">
                                  <w:pPr>
                                    <w:pStyle w:val="CSFieldName"/>
                                  </w:pPr>
                                  <w:r>
                                    <w:t>Document Status</w:t>
                                  </w:r>
                                </w:p>
                              </w:tc>
                              <w:tc>
                                <w:tcPr>
                                  <w:tcW w:w="7470" w:type="dxa"/>
                                  <w:vAlign w:val="center"/>
                                </w:tcPr>
                                <w:p w:rsidR="00BA7BD4" w:rsidRDefault="00AE7C34" w:rsidP="00D93B90">
                                  <w:pPr>
                                    <w:pStyle w:val="CSFieldInfo"/>
                                  </w:pPr>
                                  <w:r>
                                    <w:t>This document is for information only</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7BD4" w:rsidRDefault="00BA7BD4" w:rsidP="00BA7BD4">
                                  <w:pPr>
                                    <w:pStyle w:val="CSFieldName"/>
                                  </w:pPr>
                                  <w:r>
                                    <w:t>Security Classification</w:t>
                                  </w:r>
                                </w:p>
                              </w:tc>
                              <w:tc>
                                <w:tcPr>
                                  <w:tcW w:w="7470" w:type="dxa"/>
                                  <w:vAlign w:val="center"/>
                                </w:tcPr>
                                <w:p w:rsidR="00BA7BD4" w:rsidRDefault="00D93B90" w:rsidP="00BA7BD4">
                                  <w:pPr>
                                    <w:pStyle w:val="CSFieldInfo"/>
                                  </w:pPr>
                                  <w:r>
                                    <w:t>Non-confidential</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Document Summary</w:t>
                                  </w:r>
                                </w:p>
                              </w:tc>
                            </w:tr>
                            <w:tr w:rsidR="00BA7BD4" w:rsidRPr="00167C13"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rsidR="00BA7BD4" w:rsidRPr="00167C13" w:rsidRDefault="00D93B90" w:rsidP="00D93B90">
                                  <w:pPr>
                                    <w:pStyle w:val="CSFieldInfo"/>
                                  </w:pPr>
                                  <w:r w:rsidRPr="00531443">
                                    <w:t xml:space="preserve">GSMA </w:t>
                                  </w:r>
                                  <w:r>
                                    <w:t>LS informing 3GPP SA3 of its a</w:t>
                                  </w:r>
                                  <w:r w:rsidRPr="00531443">
                                    <w:t xml:space="preserve">ctivity on </w:t>
                                  </w:r>
                                  <w:r>
                                    <w:t>s</w:t>
                                  </w:r>
                                  <w:r w:rsidRPr="00531443">
                                    <w:t xml:space="preserve">ecuring </w:t>
                                  </w:r>
                                  <w:r>
                                    <w:t>D</w:t>
                                  </w:r>
                                  <w:r w:rsidRPr="00531443">
                                    <w:t xml:space="preserve">iameter </w:t>
                                  </w:r>
                                  <w:r>
                                    <w:t>i</w:t>
                                  </w:r>
                                  <w:r w:rsidRPr="00531443">
                                    <w:t>nterfaces</w:t>
                                  </w:r>
                                </w:p>
                              </w:tc>
                            </w:tr>
                          </w:tbl>
                          <w:p w:rsidR="00BA7BD4" w:rsidRDefault="00BA7BD4" w:rsidP="00E21141">
                            <w:pPr>
                              <w:pStyle w:val="CSLegalTxt"/>
                            </w:pPr>
                          </w:p>
                          <w:p w:rsidR="00BA7BD4" w:rsidRDefault="00BA7BD4" w:rsidP="00E21141">
                            <w:pPr>
                              <w:pStyle w:val="CSLegalTxt"/>
                            </w:pPr>
                          </w:p>
                          <w:p w:rsidR="00BA7BD4" w:rsidRDefault="00BA7BD4"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7BD4" w:rsidTr="0003298E">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A7BD4" w:rsidRPr="001B1649" w:rsidRDefault="00BA7BD4" w:rsidP="00BA7BD4">
                                  <w:pPr>
                                    <w:pStyle w:val="CRSheetSubtitle"/>
                                  </w:pPr>
                                  <w:r>
                                    <w:t>Version History (to be completed by editor)</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BA7BD4" w:rsidRDefault="00BA7BD4" w:rsidP="00BA7BD4">
                                  <w:pPr>
                                    <w:pStyle w:val="CSFieldName"/>
                                  </w:pPr>
                                  <w:r>
                                    <w:t>Date</w:t>
                                  </w:r>
                                </w:p>
                              </w:tc>
                              <w:tc>
                                <w:tcPr>
                                  <w:tcW w:w="1357" w:type="dxa"/>
                                  <w:tcBorders>
                                    <w:top w:val="single" w:sz="4" w:space="0" w:color="auto"/>
                                    <w:bottom w:val="single" w:sz="4" w:space="0" w:color="auto"/>
                                  </w:tcBorders>
                                  <w:vAlign w:val="center"/>
                                </w:tcPr>
                                <w:p w:rsidR="00BA7BD4" w:rsidRDefault="00BA7BD4" w:rsidP="00BA7BD4">
                                  <w:pPr>
                                    <w:pStyle w:val="CSFieldName"/>
                                  </w:pPr>
                                  <w:r>
                                    <w:t>Version</w:t>
                                  </w:r>
                                </w:p>
                              </w:tc>
                              <w:tc>
                                <w:tcPr>
                                  <w:tcW w:w="7470" w:type="dxa"/>
                                  <w:tcBorders>
                                    <w:top w:val="single" w:sz="4" w:space="0" w:color="auto"/>
                                    <w:bottom w:val="single" w:sz="4" w:space="0" w:color="auto"/>
                                  </w:tcBorders>
                                  <w:vAlign w:val="center"/>
                                </w:tcPr>
                                <w:p w:rsidR="00BA7BD4" w:rsidRDefault="00BA7BD4" w:rsidP="00BA7BD4">
                                  <w:pPr>
                                    <w:pStyle w:val="CSFieldName"/>
                                  </w:pPr>
                                  <w:r>
                                    <w:t xml:space="preserve">Author / Comments </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0029DD" w:rsidP="00BA7BD4">
                                  <w:pPr>
                                    <w:pStyle w:val="CSFieldInfo"/>
                                  </w:pPr>
                                  <w:r>
                                    <w:t>11 May 2017</w:t>
                                  </w:r>
                                </w:p>
                              </w:tc>
                              <w:tc>
                                <w:tcPr>
                                  <w:tcW w:w="1357" w:type="dxa"/>
                                  <w:tcBorders>
                                    <w:top w:val="single" w:sz="4" w:space="0" w:color="auto"/>
                                    <w:bottom w:val="single" w:sz="4" w:space="0" w:color="auto"/>
                                  </w:tcBorders>
                                </w:tcPr>
                                <w:p w:rsidR="00BA7BD4" w:rsidRDefault="000029DD" w:rsidP="00BA7BD4">
                                  <w:pPr>
                                    <w:pStyle w:val="CSFieldInfo"/>
                                  </w:pPr>
                                  <w:r>
                                    <w:t>1</w:t>
                                  </w:r>
                                </w:p>
                              </w:tc>
                              <w:tc>
                                <w:tcPr>
                                  <w:tcW w:w="7470" w:type="dxa"/>
                                  <w:tcBorders>
                                    <w:top w:val="single" w:sz="4" w:space="0" w:color="auto"/>
                                    <w:bottom w:val="single" w:sz="4" w:space="0" w:color="auto"/>
                                  </w:tcBorders>
                                </w:tcPr>
                                <w:p w:rsidR="00BA7BD4" w:rsidRDefault="000029DD" w:rsidP="00BA7BD4">
                                  <w:pPr>
                                    <w:pStyle w:val="CSFieldInfo"/>
                                  </w:pPr>
                                  <w:r>
                                    <w:t xml:space="preserve">Sven </w:t>
                                  </w:r>
                                  <w:proofErr w:type="spellStart"/>
                                  <w:r>
                                    <w:t>Lachmund</w:t>
                                  </w:r>
                                  <w:proofErr w:type="spellEnd"/>
                                  <w:r>
                                    <w:t>, DT</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BA7BD4" w:rsidP="00BA7BD4">
                                  <w:pPr>
                                    <w:pStyle w:val="CSFieldInfo"/>
                                  </w:pPr>
                                </w:p>
                              </w:tc>
                              <w:tc>
                                <w:tcPr>
                                  <w:tcW w:w="1357" w:type="dxa"/>
                                  <w:tcBorders>
                                    <w:top w:val="single" w:sz="4" w:space="0" w:color="auto"/>
                                    <w:bottom w:val="single" w:sz="4" w:space="0" w:color="auto"/>
                                  </w:tcBorders>
                                </w:tcPr>
                                <w:p w:rsidR="00BA7BD4" w:rsidRDefault="00BA7BD4" w:rsidP="00BA7BD4">
                                  <w:pPr>
                                    <w:pStyle w:val="CSFieldInfo"/>
                                  </w:pPr>
                                </w:p>
                              </w:tc>
                              <w:tc>
                                <w:tcPr>
                                  <w:tcW w:w="7470" w:type="dxa"/>
                                  <w:tcBorders>
                                    <w:top w:val="single" w:sz="4" w:space="0" w:color="auto"/>
                                    <w:bottom w:val="single" w:sz="4" w:space="0" w:color="auto"/>
                                  </w:tcBorders>
                                </w:tcPr>
                                <w:p w:rsidR="00BA7BD4" w:rsidRDefault="00BA7BD4" w:rsidP="00BA7BD4">
                                  <w:pPr>
                                    <w:pStyle w:val="CSFieldInfo"/>
                                  </w:pP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BA7BD4" w:rsidP="00BA7BD4">
                                  <w:pPr>
                                    <w:pStyle w:val="CSFieldInfo"/>
                                  </w:pPr>
                                </w:p>
                              </w:tc>
                              <w:tc>
                                <w:tcPr>
                                  <w:tcW w:w="1357" w:type="dxa"/>
                                  <w:tcBorders>
                                    <w:top w:val="single" w:sz="4" w:space="0" w:color="auto"/>
                                    <w:bottom w:val="single" w:sz="4" w:space="0" w:color="auto"/>
                                  </w:tcBorders>
                                </w:tcPr>
                                <w:p w:rsidR="00BA7BD4" w:rsidRDefault="00BA7BD4" w:rsidP="00BA7BD4">
                                  <w:pPr>
                                    <w:pStyle w:val="CSFieldInfo"/>
                                  </w:pPr>
                                </w:p>
                              </w:tc>
                              <w:tc>
                                <w:tcPr>
                                  <w:tcW w:w="7470" w:type="dxa"/>
                                  <w:tcBorders>
                                    <w:top w:val="single" w:sz="4" w:space="0" w:color="auto"/>
                                    <w:bottom w:val="single" w:sz="4" w:space="0" w:color="auto"/>
                                  </w:tcBorders>
                                </w:tcPr>
                                <w:p w:rsidR="00BA7BD4" w:rsidRDefault="00BA7BD4" w:rsidP="00BA7BD4">
                                  <w:pPr>
                                    <w:pStyle w:val="CSFieldInfo"/>
                                  </w:pPr>
                                </w:p>
                              </w:tc>
                            </w:tr>
                          </w:tbl>
                          <w:p w:rsidR="00BA7BD4" w:rsidRDefault="00BA7BD4" w:rsidP="00E21141">
                            <w:pPr>
                              <w:pStyle w:val="CSLegalTxt"/>
                            </w:pPr>
                          </w:p>
                          <w:p w:rsidR="00BA7BD4" w:rsidRDefault="00BA7BD4" w:rsidP="00E21141">
                            <w:pPr>
                              <w:pStyle w:val="CSLegalTxt"/>
                            </w:pPr>
                          </w:p>
                          <w:p w:rsidR="00BA7BD4" w:rsidRDefault="00BA7BD4" w:rsidP="00E21141">
                            <w:pPr>
                              <w:pStyle w:val="CSLegalTxt"/>
                            </w:pPr>
                          </w:p>
                          <w:p w:rsidR="00BA7BD4" w:rsidRDefault="00BA7BD4" w:rsidP="00E21141">
                            <w:pPr>
                              <w:pStyle w:val="CSLegalTxt"/>
                            </w:pPr>
                            <w:r>
                              <w:t xml:space="preserve">© GSMA © </w:t>
                            </w:r>
                            <w:r w:rsidR="002F4B26" w:rsidRPr="00F96C94">
                              <w:fldChar w:fldCharType="begin"/>
                            </w:r>
                            <w:r w:rsidRPr="00F96C94">
                              <w:instrText xml:space="preserve"> DATE  \@ "YYYY"  \* MERGEFORMAT </w:instrText>
                            </w:r>
                            <w:r w:rsidR="002F4B26" w:rsidRPr="00F96C94">
                              <w:fldChar w:fldCharType="separate"/>
                            </w:r>
                            <w:r w:rsidR="00EB6459">
                              <w:rPr>
                                <w:noProof/>
                              </w:rPr>
                              <w:t>2017</w:t>
                            </w:r>
                            <w:r w:rsidR="002F4B26"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7BD4" w:rsidTr="00BA7BD4">
                        <w:trPr>
                          <w:cantSplit/>
                        </w:trPr>
                        <w:tc>
                          <w:tcPr>
                            <w:tcW w:w="3085" w:type="dxa"/>
                            <w:tcBorders>
                              <w:top w:val="single" w:sz="4" w:space="0" w:color="auto"/>
                              <w:bottom w:val="single" w:sz="4" w:space="0" w:color="auto"/>
                              <w:right w:val="single" w:sz="4" w:space="0" w:color="auto"/>
                            </w:tcBorders>
                          </w:tcPr>
                          <w:p w:rsidR="00BA7BD4" w:rsidRDefault="00D93B90" w:rsidP="00BA7BD4">
                            <w:pPr>
                              <w:pStyle w:val="NormalParagraph"/>
                            </w:pPr>
                            <w:r>
                              <w:rPr>
                                <w:noProof/>
                              </w:rPr>
                              <w:drawing>
                                <wp:inline distT="0" distB="0" distL="0" distR="0">
                                  <wp:extent cx="1072432" cy="1072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1">
                                            <a:extLst>
                                              <a:ext uri="{28A0092B-C50C-407E-A947-70E740481C1C}">
                                                <a14:useLocalDpi xmlns:a14="http://schemas.microsoft.com/office/drawing/2010/main" val="0"/>
                                              </a:ext>
                                            </a:extLst>
                                          </a:blip>
                                          <a:stretch>
                                            <a:fillRect/>
                                          </a:stretch>
                                        </pic:blipFill>
                                        <pic:spPr>
                                          <a:xfrm>
                                            <a:off x="0" y="0"/>
                                            <a:ext cx="1079956" cy="1079956"/>
                                          </a:xfrm>
                                          <a:prstGeom prst="rect">
                                            <a:avLst/>
                                          </a:prstGeom>
                                        </pic:spPr>
                                      </pic:pic>
                                    </a:graphicData>
                                  </a:graphic>
                                </wp:inline>
                              </w:drawing>
                            </w:r>
                          </w:p>
                        </w:tc>
                        <w:tc>
                          <w:tcPr>
                            <w:tcW w:w="7470" w:type="dxa"/>
                            <w:tcBorders>
                              <w:left w:val="single" w:sz="4" w:space="0" w:color="auto"/>
                            </w:tcBorders>
                          </w:tcPr>
                          <w:p w:rsidR="0003298E" w:rsidRDefault="00B53A89" w:rsidP="00BA7BD4">
                            <w:pPr>
                              <w:pStyle w:val="CSDocNo"/>
                              <w:rPr>
                                <w:sz w:val="36"/>
                                <w:szCs w:val="36"/>
                              </w:rPr>
                            </w:pPr>
                            <w:r>
                              <w:rPr>
                                <w:sz w:val="36"/>
                                <w:szCs w:val="36"/>
                              </w:rPr>
                              <w:t>DESS 3_02</w:t>
                            </w:r>
                          </w:p>
                          <w:p w:rsidR="00BA7BD4" w:rsidRPr="0003298E" w:rsidRDefault="00BA7BD4" w:rsidP="0003298E">
                            <w:pPr>
                              <w:pStyle w:val="CSDocNo"/>
                              <w:rPr>
                                <w:sz w:val="36"/>
                                <w:szCs w:val="36"/>
                              </w:rPr>
                            </w:pPr>
                          </w:p>
                          <w:p w:rsidR="00BA7BD4" w:rsidRDefault="00AE7C34" w:rsidP="00D93B90">
                            <w:pPr>
                              <w:pStyle w:val="CSDocTitle"/>
                              <w:spacing w:before="0" w:after="0"/>
                              <w:ind w:left="0"/>
                            </w:pPr>
                            <w:r>
                              <w:rPr>
                                <w:lang w:val="en-GB"/>
                              </w:rPr>
                              <w:t xml:space="preserve">Liaison Statement </w:t>
                            </w:r>
                            <w:r w:rsidR="00D93B90">
                              <w:rPr>
                                <w:lang w:val="en-GB"/>
                              </w:rPr>
                              <w:t xml:space="preserve">to 3GPP SA3: </w:t>
                            </w:r>
                            <w:r w:rsidR="00D93B90" w:rsidRPr="00531443">
                              <w:t>GSMA Activity on Securing Diameter Interfaces</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Meeting Information</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Default="00BA7BD4" w:rsidP="00BA7BD4">
                            <w:pPr>
                              <w:pStyle w:val="CSFieldName"/>
                            </w:pPr>
                            <w:r>
                              <w:t>Meeting Name and Number</w:t>
                            </w:r>
                          </w:p>
                        </w:tc>
                        <w:tc>
                          <w:tcPr>
                            <w:tcW w:w="7470" w:type="dxa"/>
                            <w:tcBorders>
                              <w:top w:val="single" w:sz="6" w:space="0" w:color="auto"/>
                            </w:tcBorders>
                            <w:vAlign w:val="center"/>
                          </w:tcPr>
                          <w:p w:rsidR="00BA7BD4" w:rsidRDefault="00D93B90" w:rsidP="00D93B90">
                            <w:pPr>
                              <w:pStyle w:val="CSFieldInfo"/>
                            </w:pPr>
                            <w:r>
                              <w:t>DESS#3</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BA7BD4" w:rsidRDefault="00BA7BD4" w:rsidP="00BA7BD4">
                            <w:pPr>
                              <w:pStyle w:val="CSFieldName"/>
                            </w:pPr>
                            <w:r w:rsidRPr="00BC1F38">
                              <w:t>Meeting</w:t>
                            </w:r>
                            <w:r>
                              <w:t xml:space="preserve"> Date</w:t>
                            </w:r>
                          </w:p>
                        </w:tc>
                        <w:tc>
                          <w:tcPr>
                            <w:tcW w:w="7470" w:type="dxa"/>
                            <w:vAlign w:val="center"/>
                          </w:tcPr>
                          <w:p w:rsidR="00BA7BD4" w:rsidRDefault="00D93B90" w:rsidP="00D93B90">
                            <w:pPr>
                              <w:pStyle w:val="CSFieldInfo"/>
                            </w:pPr>
                            <w:r>
                              <w:t>1 Jun 2017</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BA7BD4" w:rsidRDefault="00BA7BD4" w:rsidP="00BA7BD4">
                            <w:pPr>
                              <w:pStyle w:val="CSFieldName"/>
                            </w:pPr>
                            <w:r w:rsidRPr="00BC1F38">
                              <w:t>Meeting</w:t>
                            </w:r>
                            <w:r>
                              <w:t xml:space="preserve"> Location</w:t>
                            </w:r>
                          </w:p>
                        </w:tc>
                        <w:tc>
                          <w:tcPr>
                            <w:tcW w:w="7470" w:type="dxa"/>
                            <w:tcBorders>
                              <w:bottom w:val="single" w:sz="6" w:space="0" w:color="auto"/>
                            </w:tcBorders>
                            <w:vAlign w:val="center"/>
                          </w:tcPr>
                          <w:p w:rsidR="00BA7BD4" w:rsidRDefault="00D93B90" w:rsidP="00BA7BD4">
                            <w:pPr>
                              <w:pStyle w:val="CSFieldInfo"/>
                            </w:pPr>
                            <w:r>
                              <w:t>Conference call</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Document Information</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Pr="00B56578" w:rsidRDefault="00BA7BD4" w:rsidP="00BA7BD4">
                            <w:pPr>
                              <w:pStyle w:val="CSFieldName"/>
                            </w:pPr>
                            <w:r w:rsidRPr="00B56578">
                              <w:t xml:space="preserve">Document </w:t>
                            </w:r>
                            <w:r>
                              <w:t>Author</w:t>
                            </w:r>
                          </w:p>
                        </w:tc>
                        <w:tc>
                          <w:tcPr>
                            <w:tcW w:w="7470" w:type="dxa"/>
                            <w:tcBorders>
                              <w:top w:val="single" w:sz="6" w:space="0" w:color="auto"/>
                            </w:tcBorders>
                            <w:vAlign w:val="center"/>
                          </w:tcPr>
                          <w:p w:rsidR="00BA7BD4" w:rsidRPr="00B56578" w:rsidRDefault="00D93B90" w:rsidP="00BA7BD4">
                            <w:pPr>
                              <w:pStyle w:val="CSFieldInfo"/>
                            </w:pPr>
                            <w:r>
                              <w:t xml:space="preserve">Sven </w:t>
                            </w:r>
                            <w:proofErr w:type="spellStart"/>
                            <w:r>
                              <w:t>Lachmund</w:t>
                            </w:r>
                            <w:proofErr w:type="spellEnd"/>
                            <w:r>
                              <w:t>, Deutsche Telekom</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7BD4" w:rsidRPr="00B56578" w:rsidRDefault="00BA7BD4" w:rsidP="00BA7BD4">
                            <w:pPr>
                              <w:pStyle w:val="CSFieldName"/>
                            </w:pPr>
                            <w:r>
                              <w:t>Additional Contributors</w:t>
                            </w:r>
                          </w:p>
                        </w:tc>
                        <w:tc>
                          <w:tcPr>
                            <w:tcW w:w="7470" w:type="dxa"/>
                            <w:tcBorders>
                              <w:top w:val="single" w:sz="6" w:space="0" w:color="auto"/>
                            </w:tcBorders>
                            <w:vAlign w:val="center"/>
                          </w:tcPr>
                          <w:p w:rsidR="00BA7BD4" w:rsidRPr="00B56578" w:rsidRDefault="00BA7BD4" w:rsidP="00BA7BD4">
                            <w:pPr>
                              <w:pStyle w:val="CSFieldInfo"/>
                            </w:pP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BA7BD4" w:rsidRPr="00B56578" w:rsidRDefault="00BA7BD4" w:rsidP="00BA7BD4">
                            <w:pPr>
                              <w:pStyle w:val="CSFieldName"/>
                            </w:pPr>
                            <w:r w:rsidRPr="00B56578">
                              <w:t>Document Creation Date</w:t>
                            </w:r>
                          </w:p>
                        </w:tc>
                        <w:tc>
                          <w:tcPr>
                            <w:tcW w:w="7470" w:type="dxa"/>
                            <w:vAlign w:val="center"/>
                          </w:tcPr>
                          <w:p w:rsidR="00BA7BD4" w:rsidRPr="00B56578" w:rsidRDefault="00D93B90" w:rsidP="00D93B90">
                            <w:pPr>
                              <w:pStyle w:val="CSFieldInfo"/>
                            </w:pPr>
                            <w:r>
                              <w:t>11 May 2017</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7BD4" w:rsidRDefault="00BA7BD4" w:rsidP="00BA7BD4">
                            <w:pPr>
                              <w:pStyle w:val="CSFieldName"/>
                            </w:pPr>
                            <w:r>
                              <w:t>Document Status</w:t>
                            </w:r>
                          </w:p>
                        </w:tc>
                        <w:tc>
                          <w:tcPr>
                            <w:tcW w:w="7470" w:type="dxa"/>
                            <w:vAlign w:val="center"/>
                          </w:tcPr>
                          <w:p w:rsidR="00BA7BD4" w:rsidRDefault="00AE7C34" w:rsidP="00D93B90">
                            <w:pPr>
                              <w:pStyle w:val="CSFieldInfo"/>
                            </w:pPr>
                            <w:r>
                              <w:t>This document is for information only</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7BD4" w:rsidRDefault="00BA7BD4" w:rsidP="00BA7BD4">
                            <w:pPr>
                              <w:pStyle w:val="CSFieldName"/>
                            </w:pPr>
                            <w:r>
                              <w:t>Security Classification</w:t>
                            </w:r>
                          </w:p>
                        </w:tc>
                        <w:tc>
                          <w:tcPr>
                            <w:tcW w:w="7470" w:type="dxa"/>
                            <w:vAlign w:val="center"/>
                          </w:tcPr>
                          <w:p w:rsidR="00BA7BD4" w:rsidRDefault="00D93B90" w:rsidP="00BA7BD4">
                            <w:pPr>
                              <w:pStyle w:val="CSFieldInfo"/>
                            </w:pPr>
                            <w:r>
                              <w:t>Non-confidential</w:t>
                            </w:r>
                          </w:p>
                        </w:tc>
                      </w:tr>
                      <w:tr w:rsidR="00BA7BD4"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7BD4" w:rsidRDefault="00BA7BD4" w:rsidP="00BA7BD4">
                            <w:pPr>
                              <w:pStyle w:val="CSTableTitle"/>
                            </w:pPr>
                            <w:r>
                              <w:t>Document Summary</w:t>
                            </w:r>
                          </w:p>
                        </w:tc>
                      </w:tr>
                      <w:tr w:rsidR="00BA7BD4" w:rsidRPr="00167C13" w:rsidTr="00BA7BD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rsidR="00BA7BD4" w:rsidRPr="00167C13" w:rsidRDefault="00D93B90" w:rsidP="00D93B90">
                            <w:pPr>
                              <w:pStyle w:val="CSFieldInfo"/>
                            </w:pPr>
                            <w:r w:rsidRPr="00531443">
                              <w:t xml:space="preserve">GSMA </w:t>
                            </w:r>
                            <w:r>
                              <w:t>LS informing 3GPP SA3 of its a</w:t>
                            </w:r>
                            <w:r w:rsidRPr="00531443">
                              <w:t xml:space="preserve">ctivity on </w:t>
                            </w:r>
                            <w:r>
                              <w:t>s</w:t>
                            </w:r>
                            <w:r w:rsidRPr="00531443">
                              <w:t xml:space="preserve">ecuring </w:t>
                            </w:r>
                            <w:r>
                              <w:t>D</w:t>
                            </w:r>
                            <w:r w:rsidRPr="00531443">
                              <w:t xml:space="preserve">iameter </w:t>
                            </w:r>
                            <w:r>
                              <w:t>i</w:t>
                            </w:r>
                            <w:r w:rsidRPr="00531443">
                              <w:t>nterfaces</w:t>
                            </w:r>
                          </w:p>
                        </w:tc>
                      </w:tr>
                    </w:tbl>
                    <w:p w:rsidR="00BA7BD4" w:rsidRDefault="00BA7BD4" w:rsidP="00E21141">
                      <w:pPr>
                        <w:pStyle w:val="CSLegalTxt"/>
                      </w:pPr>
                    </w:p>
                    <w:p w:rsidR="00BA7BD4" w:rsidRDefault="00BA7BD4" w:rsidP="00E21141">
                      <w:pPr>
                        <w:pStyle w:val="CSLegalTxt"/>
                      </w:pPr>
                    </w:p>
                    <w:p w:rsidR="00BA7BD4" w:rsidRDefault="00BA7BD4"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7BD4" w:rsidTr="0003298E">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A7BD4" w:rsidRPr="001B1649" w:rsidRDefault="00BA7BD4" w:rsidP="00BA7BD4">
                            <w:pPr>
                              <w:pStyle w:val="CRSheetSubtitle"/>
                            </w:pPr>
                            <w:r>
                              <w:t>Version History (to be completed by editor)</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BA7BD4" w:rsidRDefault="00BA7BD4" w:rsidP="00BA7BD4">
                            <w:pPr>
                              <w:pStyle w:val="CSFieldName"/>
                            </w:pPr>
                            <w:r>
                              <w:t>Date</w:t>
                            </w:r>
                          </w:p>
                        </w:tc>
                        <w:tc>
                          <w:tcPr>
                            <w:tcW w:w="1357" w:type="dxa"/>
                            <w:tcBorders>
                              <w:top w:val="single" w:sz="4" w:space="0" w:color="auto"/>
                              <w:bottom w:val="single" w:sz="4" w:space="0" w:color="auto"/>
                            </w:tcBorders>
                            <w:vAlign w:val="center"/>
                          </w:tcPr>
                          <w:p w:rsidR="00BA7BD4" w:rsidRDefault="00BA7BD4" w:rsidP="00BA7BD4">
                            <w:pPr>
                              <w:pStyle w:val="CSFieldName"/>
                            </w:pPr>
                            <w:r>
                              <w:t>Version</w:t>
                            </w:r>
                          </w:p>
                        </w:tc>
                        <w:tc>
                          <w:tcPr>
                            <w:tcW w:w="7470" w:type="dxa"/>
                            <w:tcBorders>
                              <w:top w:val="single" w:sz="4" w:space="0" w:color="auto"/>
                              <w:bottom w:val="single" w:sz="4" w:space="0" w:color="auto"/>
                            </w:tcBorders>
                            <w:vAlign w:val="center"/>
                          </w:tcPr>
                          <w:p w:rsidR="00BA7BD4" w:rsidRDefault="00BA7BD4" w:rsidP="00BA7BD4">
                            <w:pPr>
                              <w:pStyle w:val="CSFieldName"/>
                            </w:pPr>
                            <w:r>
                              <w:t xml:space="preserve">Author / Comments </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0029DD" w:rsidP="00BA7BD4">
                            <w:pPr>
                              <w:pStyle w:val="CSFieldInfo"/>
                            </w:pPr>
                            <w:r>
                              <w:t>11 May 2017</w:t>
                            </w:r>
                          </w:p>
                        </w:tc>
                        <w:tc>
                          <w:tcPr>
                            <w:tcW w:w="1357" w:type="dxa"/>
                            <w:tcBorders>
                              <w:top w:val="single" w:sz="4" w:space="0" w:color="auto"/>
                              <w:bottom w:val="single" w:sz="4" w:space="0" w:color="auto"/>
                            </w:tcBorders>
                          </w:tcPr>
                          <w:p w:rsidR="00BA7BD4" w:rsidRDefault="000029DD" w:rsidP="00BA7BD4">
                            <w:pPr>
                              <w:pStyle w:val="CSFieldInfo"/>
                            </w:pPr>
                            <w:r>
                              <w:t>1</w:t>
                            </w:r>
                          </w:p>
                        </w:tc>
                        <w:tc>
                          <w:tcPr>
                            <w:tcW w:w="7470" w:type="dxa"/>
                            <w:tcBorders>
                              <w:top w:val="single" w:sz="4" w:space="0" w:color="auto"/>
                              <w:bottom w:val="single" w:sz="4" w:space="0" w:color="auto"/>
                            </w:tcBorders>
                          </w:tcPr>
                          <w:p w:rsidR="00BA7BD4" w:rsidRDefault="000029DD" w:rsidP="00BA7BD4">
                            <w:pPr>
                              <w:pStyle w:val="CSFieldInfo"/>
                            </w:pPr>
                            <w:r>
                              <w:t xml:space="preserve">Sven </w:t>
                            </w:r>
                            <w:proofErr w:type="spellStart"/>
                            <w:r>
                              <w:t>Lachmund</w:t>
                            </w:r>
                            <w:proofErr w:type="spellEnd"/>
                            <w:r>
                              <w:t>, DT</w:t>
                            </w: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BA7BD4" w:rsidP="00BA7BD4">
                            <w:pPr>
                              <w:pStyle w:val="CSFieldInfo"/>
                            </w:pPr>
                          </w:p>
                        </w:tc>
                        <w:tc>
                          <w:tcPr>
                            <w:tcW w:w="1357" w:type="dxa"/>
                            <w:tcBorders>
                              <w:top w:val="single" w:sz="4" w:space="0" w:color="auto"/>
                              <w:bottom w:val="single" w:sz="4" w:space="0" w:color="auto"/>
                            </w:tcBorders>
                          </w:tcPr>
                          <w:p w:rsidR="00BA7BD4" w:rsidRDefault="00BA7BD4" w:rsidP="00BA7BD4">
                            <w:pPr>
                              <w:pStyle w:val="CSFieldInfo"/>
                            </w:pPr>
                          </w:p>
                        </w:tc>
                        <w:tc>
                          <w:tcPr>
                            <w:tcW w:w="7470" w:type="dxa"/>
                            <w:tcBorders>
                              <w:top w:val="single" w:sz="4" w:space="0" w:color="auto"/>
                              <w:bottom w:val="single" w:sz="4" w:space="0" w:color="auto"/>
                            </w:tcBorders>
                          </w:tcPr>
                          <w:p w:rsidR="00BA7BD4" w:rsidRDefault="00BA7BD4" w:rsidP="00BA7BD4">
                            <w:pPr>
                              <w:pStyle w:val="CSFieldInfo"/>
                            </w:pPr>
                          </w:p>
                        </w:tc>
                      </w:tr>
                      <w:tr w:rsidR="00BA7BD4" w:rsidTr="00BA7BD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7BD4" w:rsidRDefault="00BA7BD4" w:rsidP="00BA7BD4">
                            <w:pPr>
                              <w:pStyle w:val="CSFieldInfo"/>
                            </w:pPr>
                          </w:p>
                        </w:tc>
                        <w:tc>
                          <w:tcPr>
                            <w:tcW w:w="1357" w:type="dxa"/>
                            <w:tcBorders>
                              <w:top w:val="single" w:sz="4" w:space="0" w:color="auto"/>
                              <w:bottom w:val="single" w:sz="4" w:space="0" w:color="auto"/>
                            </w:tcBorders>
                          </w:tcPr>
                          <w:p w:rsidR="00BA7BD4" w:rsidRDefault="00BA7BD4" w:rsidP="00BA7BD4">
                            <w:pPr>
                              <w:pStyle w:val="CSFieldInfo"/>
                            </w:pPr>
                          </w:p>
                        </w:tc>
                        <w:tc>
                          <w:tcPr>
                            <w:tcW w:w="7470" w:type="dxa"/>
                            <w:tcBorders>
                              <w:top w:val="single" w:sz="4" w:space="0" w:color="auto"/>
                              <w:bottom w:val="single" w:sz="4" w:space="0" w:color="auto"/>
                            </w:tcBorders>
                          </w:tcPr>
                          <w:p w:rsidR="00BA7BD4" w:rsidRDefault="00BA7BD4" w:rsidP="00BA7BD4">
                            <w:pPr>
                              <w:pStyle w:val="CSFieldInfo"/>
                            </w:pPr>
                          </w:p>
                        </w:tc>
                      </w:tr>
                    </w:tbl>
                    <w:p w:rsidR="00BA7BD4" w:rsidRDefault="00BA7BD4" w:rsidP="00E21141">
                      <w:pPr>
                        <w:pStyle w:val="CSLegalTxt"/>
                      </w:pPr>
                    </w:p>
                    <w:p w:rsidR="00BA7BD4" w:rsidRDefault="00BA7BD4" w:rsidP="00E21141">
                      <w:pPr>
                        <w:pStyle w:val="CSLegalTxt"/>
                      </w:pPr>
                    </w:p>
                    <w:p w:rsidR="00BA7BD4" w:rsidRDefault="00BA7BD4" w:rsidP="00E21141">
                      <w:pPr>
                        <w:pStyle w:val="CSLegalTxt"/>
                      </w:pPr>
                    </w:p>
                    <w:p w:rsidR="00BA7BD4" w:rsidRDefault="00BA7BD4" w:rsidP="00E21141">
                      <w:pPr>
                        <w:pStyle w:val="CSLegalTxt"/>
                      </w:pPr>
                      <w:r>
                        <w:t xml:space="preserve">© GSMA © </w:t>
                      </w:r>
                      <w:r w:rsidR="002F4B26" w:rsidRPr="00F96C94">
                        <w:fldChar w:fldCharType="begin"/>
                      </w:r>
                      <w:r w:rsidRPr="00F96C94">
                        <w:instrText xml:space="preserve"> DATE  \@ "YYYY"  \* MERGEFORMAT </w:instrText>
                      </w:r>
                      <w:r w:rsidR="002F4B26" w:rsidRPr="00F96C94">
                        <w:fldChar w:fldCharType="separate"/>
                      </w:r>
                      <w:r w:rsidR="00EB6459">
                        <w:rPr>
                          <w:noProof/>
                        </w:rPr>
                        <w:t>2017</w:t>
                      </w:r>
                      <w:r w:rsidR="002F4B26"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mc:Fallback>
        </mc:AlternateContent>
      </w:r>
    </w:p>
    <w:p w:rsidR="00477CD5" w:rsidRDefault="00E21141" w:rsidP="00477CD5">
      <w:pPr>
        <w:pStyle w:val="Header"/>
        <w:tabs>
          <w:tab w:val="right" w:pos="9356"/>
        </w:tabs>
        <w:jc w:val="center"/>
      </w:pPr>
      <w:r>
        <w:br w:type="page"/>
      </w:r>
      <w:r w:rsidR="000029DD">
        <w:rPr>
          <w:noProof/>
        </w:rPr>
        <w:lastRenderedPageBreak/>
        <w:drawing>
          <wp:inline distT="0" distB="0" distL="0" distR="0" wp14:anchorId="5273613B" wp14:editId="2F65FE89">
            <wp:extent cx="778510" cy="778510"/>
            <wp:effectExtent l="0" t="0" r="254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SMA_logo_colour_web_small.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784375" cy="784375"/>
                    </a:xfrm>
                    <a:prstGeom prst="rect">
                      <a:avLst/>
                    </a:prstGeom>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531443" w:rsidP="00243007">
            <w:pPr>
              <w:pStyle w:val="TableText"/>
            </w:pPr>
            <w:r w:rsidRPr="00531443">
              <w:t>GSMA Activity on Securing Diameter Interfaces</w:t>
            </w:r>
          </w:p>
        </w:tc>
      </w:tr>
      <w:tr w:rsidR="00E21141" w:rsidTr="003E4579">
        <w:trPr>
          <w:trHeight w:val="590"/>
          <w:tblHeader/>
        </w:trPr>
        <w:tc>
          <w:tcPr>
            <w:tcW w:w="3337" w:type="dxa"/>
            <w:shd w:val="clear" w:color="auto" w:fill="DE002B"/>
            <w:vAlign w:val="center"/>
          </w:tcPr>
          <w:p w:rsidR="00E21141" w:rsidRDefault="00E21141" w:rsidP="003E4579">
            <w:pPr>
              <w:pStyle w:val="TableHeader"/>
            </w:pPr>
            <w:r>
              <w:t>Security Classification:</w:t>
            </w:r>
          </w:p>
        </w:tc>
        <w:tc>
          <w:tcPr>
            <w:tcW w:w="6379" w:type="dxa"/>
            <w:vAlign w:val="center"/>
          </w:tcPr>
          <w:p w:rsidR="00E21141" w:rsidRDefault="00D93B90" w:rsidP="00D93B90">
            <w:pPr>
              <w:pStyle w:val="TableText"/>
            </w:pPr>
            <w:r>
              <w:t>Non-c</w:t>
            </w:r>
            <w:r w:rsidR="00243007">
              <w:t>onfidential</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D93B90" w:rsidP="003E4579">
            <w:pPr>
              <w:pStyle w:val="TableText"/>
            </w:pPr>
            <w:r>
              <w:t>DESS#3</w:t>
            </w:r>
          </w:p>
        </w:tc>
        <w:tc>
          <w:tcPr>
            <w:tcW w:w="3228" w:type="dxa"/>
          </w:tcPr>
          <w:p w:rsidR="00477CD5" w:rsidRDefault="00D93B90" w:rsidP="00D93B90">
            <w:pPr>
              <w:pStyle w:val="TableText"/>
            </w:pPr>
            <w:r>
              <w:t xml:space="preserve">1 Jun </w:t>
            </w:r>
            <w:r w:rsidR="00531443">
              <w:t>2017</w:t>
            </w:r>
          </w:p>
        </w:tc>
        <w:tc>
          <w:tcPr>
            <w:tcW w:w="3008" w:type="dxa"/>
          </w:tcPr>
          <w:p w:rsidR="00477CD5" w:rsidRDefault="00531443" w:rsidP="00531443">
            <w:pPr>
              <w:pStyle w:val="TableText"/>
            </w:pPr>
            <w:r>
              <w:t>Conferen</w:t>
            </w:r>
            <w:r w:rsidR="00D93B90">
              <w:t>c</w:t>
            </w:r>
            <w:r>
              <w:t>e call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D93B90" w:rsidP="00243007">
            <w:pPr>
              <w:pStyle w:val="TableText"/>
            </w:pPr>
            <w:r>
              <w:t>DESS#3 Doc 02</w:t>
            </w:r>
          </w:p>
        </w:tc>
        <w:tc>
          <w:tcPr>
            <w:tcW w:w="3228" w:type="dxa"/>
          </w:tcPr>
          <w:p w:rsidR="00477CD5" w:rsidRDefault="00531443" w:rsidP="003E4579">
            <w:pPr>
              <w:pStyle w:val="TableText"/>
            </w:pPr>
            <w:r>
              <w:t>11 May 2017</w:t>
            </w:r>
          </w:p>
        </w:tc>
        <w:tc>
          <w:tcPr>
            <w:tcW w:w="3008" w:type="dxa"/>
          </w:tcPr>
          <w:p w:rsidR="00477CD5" w:rsidRDefault="00D93B90" w:rsidP="003E4579">
            <w:pPr>
              <w:pStyle w:val="TableText"/>
            </w:pPr>
            <w:r>
              <w:t xml:space="preserve">Sven </w:t>
            </w:r>
            <w:proofErr w:type="spellStart"/>
            <w:r>
              <w:t>Lachmund</w:t>
            </w:r>
            <w:proofErr w:type="spellEnd"/>
            <w:r>
              <w:t>, Deutsche Telekom</w:t>
            </w:r>
          </w:p>
        </w:tc>
      </w:tr>
      <w:tr w:rsidR="00477CD5"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477CD5" w:rsidRDefault="00531443" w:rsidP="003E4579">
            <w:pPr>
              <w:pStyle w:val="TableText"/>
            </w:pPr>
            <w:r>
              <w:t>FASG DESS</w:t>
            </w:r>
          </w:p>
        </w:tc>
        <w:tc>
          <w:tcPr>
            <w:tcW w:w="3228" w:type="dxa"/>
          </w:tcPr>
          <w:p w:rsidR="00477CD5" w:rsidRDefault="00D93B90" w:rsidP="00243007">
            <w:pPr>
              <w:pStyle w:val="TableText"/>
            </w:pPr>
            <w:r>
              <w:t>N/A</w:t>
            </w:r>
          </w:p>
        </w:tc>
        <w:tc>
          <w:tcPr>
            <w:tcW w:w="3008" w:type="dxa"/>
          </w:tcPr>
          <w:p w:rsidR="00477CD5" w:rsidRDefault="00D93B90" w:rsidP="003E4579">
            <w:pPr>
              <w:pStyle w:val="TableText"/>
            </w:pPr>
            <w:r>
              <w:t xml:space="preserve">David Maxwell, </w:t>
            </w:r>
            <w:hyperlink r:id="rId17" w:history="1">
              <w:r w:rsidRPr="00ED043A">
                <w:rPr>
                  <w:rStyle w:val="Hyperlink"/>
                </w:rPr>
                <w:t>dmaxwell@gsma.com</w:t>
              </w:r>
            </w:hyperlink>
            <w:r>
              <w:t xml:space="preserve"> </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AE7C34" w:rsidRDefault="00AE7C34">
            <w:pPr>
              <w:pStyle w:val="TableText"/>
            </w:pP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531443">
            <w:pPr>
              <w:pStyle w:val="TableText"/>
            </w:pPr>
            <w:r>
              <w:t>3GPP SA3</w:t>
            </w:r>
          </w:p>
        </w:tc>
      </w:tr>
    </w:tbl>
    <w:p w:rsidR="00E21141" w:rsidRDefault="00E21141" w:rsidP="003E4579">
      <w:pPr>
        <w:pStyle w:val="NormalParagraph"/>
      </w:pPr>
    </w:p>
    <w:p w:rsidR="00477CD5" w:rsidRDefault="00477CD5" w:rsidP="003E4579">
      <w:pPr>
        <w:pStyle w:val="NormalParagraph"/>
      </w:pPr>
    </w:p>
    <w:p w:rsidR="00944378" w:rsidRDefault="00E21141" w:rsidP="00C21179">
      <w:pPr>
        <w:pStyle w:val="Heading1"/>
      </w:pPr>
      <w:r>
        <w:br w:type="page"/>
      </w:r>
      <w:bookmarkEnd w:id="0"/>
      <w:bookmarkEnd w:id="1"/>
      <w:bookmarkEnd w:id="2"/>
      <w:r w:rsidR="00531443">
        <w:lastRenderedPageBreak/>
        <w:t>Diameter End-to-end Security Subgroup (DESS)</w:t>
      </w:r>
    </w:p>
    <w:bookmarkEnd w:id="3"/>
    <w:p w:rsidR="00F160A0" w:rsidRPr="00F160A0" w:rsidRDefault="00F160A0" w:rsidP="00D93B90">
      <w:pPr>
        <w:pStyle w:val="NormalParagraph"/>
      </w:pPr>
      <w:r w:rsidRPr="00F160A0">
        <w:t xml:space="preserve">GSMA would like to inform 3GPP SA3 that GSMA has established a task force that deals with Diameter end-to-end security. The task force is called </w:t>
      </w:r>
      <w:r w:rsidRPr="00F160A0">
        <w:rPr>
          <w:b/>
        </w:rPr>
        <w:t>Diameter End-to-end Security Subgroup</w:t>
      </w:r>
      <w:r w:rsidRPr="00F160A0">
        <w:t xml:space="preserve"> (</w:t>
      </w:r>
      <w:r w:rsidRPr="00F160A0">
        <w:rPr>
          <w:b/>
        </w:rPr>
        <w:t>DESS</w:t>
      </w:r>
      <w:r w:rsidRPr="00F160A0">
        <w:t>) and consists of members of the GSMA Networks Group (NG) and the GSMA Fraud and Security Group (FASG).</w:t>
      </w:r>
    </w:p>
    <w:p w:rsidR="00F160A0" w:rsidRPr="00F160A0" w:rsidRDefault="00F160A0" w:rsidP="00D93B90">
      <w:pPr>
        <w:pStyle w:val="NormalParagraph"/>
      </w:pPr>
      <w:r w:rsidRPr="00F160A0">
        <w:t>NG and FASG have identified that the vast majority of attack and fraud scenarios in the context of international roaming are possible because the PLMN operator that receives a signalling message from another PLMN operator cannot pro</w:t>
      </w:r>
      <w:r w:rsidR="00D93B90">
        <w:t>ve</w:t>
      </w:r>
      <w:r w:rsidRPr="00F160A0">
        <w:t xml:space="preserve"> whether the message originates from the sender stated in the message and whether it has not been altered on transit. This allows attackers to forge or manipulated signalling messages. These forged or manipulated signalling messages </w:t>
      </w:r>
      <w:r w:rsidR="00D93B90">
        <w:t xml:space="preserve">may be </w:t>
      </w:r>
      <w:r w:rsidRPr="00F160A0">
        <w:t xml:space="preserve">used to commit fraud or </w:t>
      </w:r>
      <w:r w:rsidR="00D93B90">
        <w:t xml:space="preserve">perform </w:t>
      </w:r>
      <w:r w:rsidRPr="00F160A0">
        <w:t>a variety of attack</w:t>
      </w:r>
      <w:r w:rsidR="00D93B90">
        <w:t>s,</w:t>
      </w:r>
      <w:r w:rsidRPr="00F160A0">
        <w:t xml:space="preserve"> allowing attackers to intercept communication, impersonate subscribers, and commit fraud. </w:t>
      </w:r>
    </w:p>
    <w:p w:rsidR="00F160A0" w:rsidRPr="00F160A0" w:rsidRDefault="00F160A0" w:rsidP="00D93B90">
      <w:pPr>
        <w:pStyle w:val="NormalParagraph"/>
      </w:pPr>
      <w:r w:rsidRPr="00F160A0">
        <w:t xml:space="preserve">NG and FASG </w:t>
      </w:r>
      <w:r w:rsidR="00D93B90">
        <w:t xml:space="preserve">wish </w:t>
      </w:r>
      <w:r w:rsidRPr="00F160A0">
        <w:t>to address the</w:t>
      </w:r>
      <w:r w:rsidR="00D93B90">
        <w:t>se</w:t>
      </w:r>
      <w:r w:rsidRPr="00F160A0">
        <w:t xml:space="preserve"> issues by fixing the root cause, which is </w:t>
      </w:r>
      <w:r w:rsidR="00D93B90">
        <w:t xml:space="preserve">an absence of </w:t>
      </w:r>
      <w:r w:rsidRPr="00F160A0">
        <w:t xml:space="preserve">authentication of the source and integrity protection of signalling messages on interconnection links. </w:t>
      </w:r>
    </w:p>
    <w:p w:rsidR="00F160A0" w:rsidRPr="00F160A0" w:rsidRDefault="00F160A0" w:rsidP="00D93B90">
      <w:pPr>
        <w:pStyle w:val="NormalParagraph"/>
      </w:pPr>
      <w:r w:rsidRPr="00F160A0">
        <w:t xml:space="preserve">The new DESS has started to investigate </w:t>
      </w:r>
      <w:r w:rsidR="00D93B90">
        <w:t xml:space="preserve">possible </w:t>
      </w:r>
      <w:r w:rsidRPr="00F160A0">
        <w:t>way</w:t>
      </w:r>
      <w:r w:rsidR="00D93B90">
        <w:t>s</w:t>
      </w:r>
      <w:r w:rsidRPr="00F160A0">
        <w:t xml:space="preserve"> </w:t>
      </w:r>
      <w:r w:rsidR="00D93B90">
        <w:t xml:space="preserve">that </w:t>
      </w:r>
      <w:r w:rsidRPr="00F160A0">
        <w:t xml:space="preserve">sender authenticity and message integrity can be added into DIAMETER signalling messages on the inter-PLMN interfaces. </w:t>
      </w:r>
      <w:r w:rsidR="00D93B90">
        <w:t xml:space="preserve">The </w:t>
      </w:r>
      <w:r w:rsidR="00D93B90" w:rsidRPr="00F160A0">
        <w:t xml:space="preserve">objective </w:t>
      </w:r>
      <w:r w:rsidRPr="00F160A0">
        <w:t xml:space="preserve">is to find a solution that provides </w:t>
      </w:r>
      <w:r w:rsidR="00D93B90">
        <w:t xml:space="preserve">the </w:t>
      </w:r>
      <w:r w:rsidRPr="00F160A0">
        <w:t>required security and also has a low footprint in terms of performance and key management. DESS at the early stage of its work is fully open to what the solution will look like as long as it fulfils the requirements.</w:t>
      </w:r>
    </w:p>
    <w:p w:rsidR="00F160A0" w:rsidRPr="00F160A0" w:rsidRDefault="00D93B90" w:rsidP="00D93B90">
      <w:pPr>
        <w:pStyle w:val="NormalParagraph"/>
      </w:pPr>
      <w:r>
        <w:t xml:space="preserve">The </w:t>
      </w:r>
      <w:r w:rsidRPr="00F160A0">
        <w:t xml:space="preserve">current </w:t>
      </w:r>
      <w:r w:rsidR="00F160A0" w:rsidRPr="00F160A0">
        <w:t xml:space="preserve">status is that DESS has completed and agreed the list of requirements that are to be fulfilled by the solution to be selected. </w:t>
      </w:r>
      <w:r>
        <w:t xml:space="preserve">The </w:t>
      </w:r>
      <w:r w:rsidRPr="00F160A0">
        <w:t xml:space="preserve">next </w:t>
      </w:r>
      <w:r w:rsidR="00F160A0" w:rsidRPr="00F160A0">
        <w:t xml:space="preserve">steps will be to analyse </w:t>
      </w:r>
      <w:r>
        <w:t xml:space="preserve">if </w:t>
      </w:r>
      <w:r w:rsidR="00F160A0" w:rsidRPr="00F160A0">
        <w:t xml:space="preserve">existing solutions </w:t>
      </w:r>
      <w:r>
        <w:t xml:space="preserve">satisfy </w:t>
      </w:r>
      <w:r w:rsidR="00F160A0" w:rsidRPr="00F160A0">
        <w:t>the requirements</w:t>
      </w:r>
      <w:r>
        <w:t>,</w:t>
      </w:r>
      <w:r w:rsidR="00F160A0" w:rsidRPr="00F160A0">
        <w:t xml:space="preserve"> and then </w:t>
      </w:r>
      <w:r>
        <w:t xml:space="preserve">to </w:t>
      </w:r>
      <w:r w:rsidR="00F160A0" w:rsidRPr="00F160A0">
        <w:t>determin</w:t>
      </w:r>
      <w:r>
        <w:t>e</w:t>
      </w:r>
      <w:r w:rsidR="00F160A0" w:rsidRPr="00F160A0">
        <w:t xml:space="preserve"> the performance footprint and operational details, such as </w:t>
      </w:r>
      <w:r w:rsidR="00F160A0">
        <w:t xml:space="preserve">cryptographic </w:t>
      </w:r>
      <w:r w:rsidR="00F160A0" w:rsidRPr="00F160A0">
        <w:t xml:space="preserve">key management. </w:t>
      </w:r>
      <w:r w:rsidRPr="00F160A0">
        <w:t xml:space="preserve">If </w:t>
      </w:r>
      <w:r w:rsidR="00F160A0" w:rsidRPr="00F160A0">
        <w:t xml:space="preserve">existing solutions </w:t>
      </w:r>
      <w:r>
        <w:t>are not considered suitable</w:t>
      </w:r>
      <w:r w:rsidR="00F160A0" w:rsidRPr="00F160A0">
        <w:t>, DESS is willing to develop a new tailored solution.</w:t>
      </w:r>
      <w:r w:rsidR="00F160A0">
        <w:t xml:space="preserve"> DESS is aware of the fact that there are DIAMETER messages that will be modified on transit by IPX Providers that sit in</w:t>
      </w:r>
      <w:r w:rsidR="00B53A89">
        <w:t xml:space="preserve"> </w:t>
      </w:r>
      <w:r w:rsidR="00F160A0">
        <w:t>between two communicati</w:t>
      </w:r>
      <w:r w:rsidR="00B53A89">
        <w:t>o</w:t>
      </w:r>
      <w:r w:rsidR="00F160A0">
        <w:t>n peer PLMN operators. So, the solution shall be capable of allowing these modifications but also allowing the recipient of the DIAMETER message to determine if these changes were legitimate and who performed them.</w:t>
      </w:r>
    </w:p>
    <w:p w:rsidR="00F160A0" w:rsidRPr="00F160A0" w:rsidRDefault="00B53A89" w:rsidP="00D93B90">
      <w:pPr>
        <w:pStyle w:val="NormalParagraph"/>
      </w:pPr>
      <w:r>
        <w:t xml:space="preserve">Because </w:t>
      </w:r>
      <w:r w:rsidR="00F160A0" w:rsidRPr="00F160A0">
        <w:t xml:space="preserve">the use of DIAMETER in 3GPP networks involves network protocols specified by various </w:t>
      </w:r>
      <w:r>
        <w:t>standards development organisations (</w:t>
      </w:r>
      <w:r w:rsidR="00F160A0" w:rsidRPr="00F160A0">
        <w:t>SDOs</w:t>
      </w:r>
      <w:r>
        <w:t>)</w:t>
      </w:r>
      <w:r w:rsidR="00F160A0" w:rsidRPr="00F160A0">
        <w:t xml:space="preserve">, </w:t>
      </w:r>
      <w:r w:rsidR="00F160A0">
        <w:t>D</w:t>
      </w:r>
      <w:r w:rsidR="00F160A0" w:rsidRPr="00F160A0">
        <w:t xml:space="preserve">ESS </w:t>
      </w:r>
      <w:r>
        <w:t xml:space="preserve">may </w:t>
      </w:r>
      <w:r w:rsidR="00F160A0" w:rsidRPr="00F160A0">
        <w:t xml:space="preserve">reach out to 3GPP SA3 and additional 3GPP working groups to </w:t>
      </w:r>
      <w:r w:rsidR="00F160A0">
        <w:t xml:space="preserve">ask for </w:t>
      </w:r>
      <w:r>
        <w:t xml:space="preserve">them to </w:t>
      </w:r>
      <w:r w:rsidR="00F160A0" w:rsidRPr="00F160A0">
        <w:t>support the DESS’s activities by specifying parts of the solution in their standards.</w:t>
      </w:r>
    </w:p>
    <w:p w:rsidR="00F160A0" w:rsidRPr="00F160A0" w:rsidRDefault="00F160A0" w:rsidP="00D93B90">
      <w:pPr>
        <w:pStyle w:val="NormalParagraph"/>
      </w:pPr>
      <w:r w:rsidRPr="00F160A0">
        <w:t>At the time of writing of this LS in May 2017, DESS cannot yet determine which standards are best suited to cover the new authenticity and integrity extensions. DESS is open to approach all the relevant SDOs in due course as far as it should turn out to be useful. DESS expects that as soon as the solution is defined (at least at high level), DESS can determine which SDOs would be affected.</w:t>
      </w:r>
    </w:p>
    <w:p w:rsidR="00F160A0" w:rsidRPr="00531443" w:rsidRDefault="00F160A0" w:rsidP="00F160A0">
      <w:pPr>
        <w:pStyle w:val="Heading1"/>
      </w:pPr>
      <w:r>
        <w:lastRenderedPageBreak/>
        <w:t>Action Required</w:t>
      </w:r>
    </w:p>
    <w:p w:rsidR="00F160A0" w:rsidRPr="00F160A0" w:rsidRDefault="00F160A0" w:rsidP="00D93B90">
      <w:pPr>
        <w:pStyle w:val="NormalParagraph"/>
      </w:pPr>
      <w:r w:rsidRPr="00F160A0">
        <w:t xml:space="preserve">For the time being DESS asks 3GPP SA3 to acknowledge that the new task force called DESS has been established, the new task force is working on authenticity and integrity protection of DIAMETER signalling messages and that DESS may approach SA3 with a proposal to extend their specifications in order to achieve DESS’s objectives. It could for instance be that it may make sense to extend </w:t>
      </w:r>
      <w:r>
        <w:t xml:space="preserve">inter-PLMN </w:t>
      </w:r>
      <w:r w:rsidRPr="00F160A0">
        <w:t xml:space="preserve">signalling security to include UE to home network communication.  DESS believes that standardisation activities of the 5G mobile network are well suited to integrate authentication and integrity protection into inter-PLMN signalling messages. 3GPP SA3 is kindly asked to be prepared for potential input from DESS. </w:t>
      </w:r>
    </w:p>
    <w:p w:rsidR="00944378" w:rsidRDefault="00F160A0" w:rsidP="00D93B90">
      <w:pPr>
        <w:pStyle w:val="NormalParagraph"/>
      </w:pPr>
      <w:r>
        <w:t xml:space="preserve">SA3 is also asked to kindly let DESS know if there are standardisation activities within SA3 on the wider area of DIAMETER based signalling security. </w:t>
      </w:r>
    </w:p>
    <w:sectPr w:rsidR="00944378" w:rsidSect="003E4579">
      <w:headerReference w:type="even" r:id="rId18"/>
      <w:headerReference w:type="default" r:id="rId19"/>
      <w:footerReference w:type="default" r:id="rId20"/>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221" w:rsidRDefault="00644221">
      <w:pPr>
        <w:spacing w:before="0"/>
      </w:pPr>
      <w:r>
        <w:separator/>
      </w:r>
    </w:p>
    <w:p w:rsidR="00644221" w:rsidRDefault="00644221"/>
  </w:endnote>
  <w:endnote w:type="continuationSeparator" w:id="0">
    <w:p w:rsidR="00644221" w:rsidRDefault="00644221">
      <w:pPr>
        <w:spacing w:before="0"/>
      </w:pPr>
      <w:r>
        <w:continuationSeparator/>
      </w:r>
    </w:p>
    <w:p w:rsidR="00644221" w:rsidRDefault="006442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BD4" w:rsidRDefault="00BA7BD4" w:rsidP="00A95E1E">
    <w:pPr>
      <w:pStyle w:val="Footer"/>
      <w:rPr>
        <w:i/>
      </w:rPr>
    </w:pPr>
    <w:r>
      <w:tab/>
      <w:t xml:space="preserve">Page </w:t>
    </w:r>
    <w:r w:rsidR="002F4B26">
      <w:fldChar w:fldCharType="begin"/>
    </w:r>
    <w:r>
      <w:instrText xml:space="preserve"> PAGE </w:instrText>
    </w:r>
    <w:r w:rsidR="002F4B26">
      <w:fldChar w:fldCharType="separate"/>
    </w:r>
    <w:r w:rsidR="00EB6459">
      <w:rPr>
        <w:noProof/>
      </w:rPr>
      <w:t>4</w:t>
    </w:r>
    <w:r w:rsidR="002F4B26">
      <w:fldChar w:fldCharType="end"/>
    </w:r>
    <w:r>
      <w:t xml:space="preserve"> of </w:t>
    </w:r>
    <w:r w:rsidR="00644221">
      <w:fldChar w:fldCharType="begin"/>
    </w:r>
    <w:r w:rsidR="00644221">
      <w:instrText xml:space="preserve"> NUMPAGES  </w:instrText>
    </w:r>
    <w:r w:rsidR="00644221">
      <w:fldChar w:fldCharType="separate"/>
    </w:r>
    <w:r w:rsidR="00EB6459">
      <w:rPr>
        <w:noProof/>
      </w:rPr>
      <w:t>4</w:t>
    </w:r>
    <w:r w:rsidR="0064422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221" w:rsidRDefault="00644221" w:rsidP="009527C9">
      <w:pPr>
        <w:spacing w:before="0"/>
      </w:pPr>
      <w:r>
        <w:separator/>
      </w:r>
    </w:p>
  </w:footnote>
  <w:footnote w:type="continuationSeparator" w:id="0">
    <w:p w:rsidR="00644221" w:rsidRDefault="00644221" w:rsidP="009527C9">
      <w:pPr>
        <w:spacing w:before="0"/>
      </w:pPr>
      <w:r>
        <w:continuationSeparator/>
      </w:r>
    </w:p>
  </w:footnote>
  <w:footnote w:type="continuationNotice" w:id="1">
    <w:p w:rsidR="00644221" w:rsidRDefault="00644221">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BD4" w:rsidRDefault="00BA7BD4" w:rsidP="00427F8A">
    <w:pPr>
      <w:pStyle w:val="NormalParagraph"/>
    </w:pPr>
  </w:p>
  <w:p w:rsidR="00BA7BD4" w:rsidRDefault="00BA7BD4"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BD4" w:rsidRPr="00F04B04" w:rsidRDefault="00BA7BD4" w:rsidP="00A95E1E">
    <w:pPr>
      <w:pStyle w:val="Header"/>
    </w:pPr>
    <w:r>
      <w:t>GSM Association</w:t>
    </w:r>
    <w:r>
      <w:tab/>
    </w:r>
    <w:r w:rsidR="00AE7C34">
      <w:t>Confidential – Full, Rapporteur &amp; Associate members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BC4E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2A9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9475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6F6D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9660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F677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767E50C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0CC3104"/>
    <w:multiLevelType w:val="hybridMultilevel"/>
    <w:tmpl w:val="D140066C"/>
    <w:lvl w:ilvl="0" w:tplc="BCC2D7EA">
      <w:start w:val="1"/>
      <w:numFmt w:val="lowerRoman"/>
      <w:lvlText w:val="%1."/>
      <w:lvlJc w:val="left"/>
      <w:pPr>
        <w:tabs>
          <w:tab w:val="num" w:pos="36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04747D16"/>
    <w:multiLevelType w:val="hybridMultilevel"/>
    <w:tmpl w:val="F9DAECF2"/>
    <w:lvl w:ilvl="0" w:tplc="43463E60">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2917AF"/>
    <w:multiLevelType w:val="multilevel"/>
    <w:tmpl w:val="78A61140"/>
    <w:numStyleLink w:val="ListBullets"/>
  </w:abstractNum>
  <w:abstractNum w:abstractNumId="11" w15:restartNumberingAfterBreak="0">
    <w:nsid w:val="109F5E45"/>
    <w:multiLevelType w:val="multilevel"/>
    <w:tmpl w:val="78A61140"/>
    <w:numStyleLink w:val="ListBullets"/>
  </w:abstractNum>
  <w:abstractNum w:abstractNumId="1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D0A3EA0"/>
    <w:multiLevelType w:val="multilevel"/>
    <w:tmpl w:val="78A61140"/>
    <w:numStyleLink w:val="ListBullets"/>
  </w:abstractNum>
  <w:abstractNum w:abstractNumId="1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5" w15:restartNumberingAfterBreak="0">
    <w:nsid w:val="23800BE3"/>
    <w:multiLevelType w:val="multilevel"/>
    <w:tmpl w:val="7B2CD562"/>
    <w:numStyleLink w:val="ListNumbers"/>
  </w:abstractNum>
  <w:abstractNum w:abstractNumId="16" w15:restartNumberingAfterBreak="0">
    <w:nsid w:val="2DB00019"/>
    <w:multiLevelType w:val="multilevel"/>
    <w:tmpl w:val="01CA0664"/>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1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8" w15:restartNumberingAfterBreak="0">
    <w:nsid w:val="372F39E8"/>
    <w:multiLevelType w:val="hybridMultilevel"/>
    <w:tmpl w:val="9EEC5BCA"/>
    <w:lvl w:ilvl="0" w:tplc="C466092C">
      <w:start w:val="1"/>
      <w:numFmt w:val="lowerLetter"/>
      <w:lvlText w:val="%1)"/>
      <w:lvlJc w:val="left"/>
      <w:pPr>
        <w:tabs>
          <w:tab w:val="num" w:pos="1000"/>
        </w:tabs>
        <w:ind w:left="1000" w:hanging="360"/>
      </w:pPr>
    </w:lvl>
    <w:lvl w:ilvl="1" w:tplc="08090019" w:tentative="1">
      <w:start w:val="1"/>
      <w:numFmt w:val="lowerLetter"/>
      <w:lvlText w:val="%2."/>
      <w:lvlJc w:val="left"/>
      <w:pPr>
        <w:tabs>
          <w:tab w:val="num" w:pos="1720"/>
        </w:tabs>
        <w:ind w:left="1720" w:hanging="360"/>
      </w:pPr>
    </w:lvl>
    <w:lvl w:ilvl="2" w:tplc="0809001B" w:tentative="1">
      <w:start w:val="1"/>
      <w:numFmt w:val="lowerRoman"/>
      <w:lvlText w:val="%3."/>
      <w:lvlJc w:val="right"/>
      <w:pPr>
        <w:tabs>
          <w:tab w:val="num" w:pos="2440"/>
        </w:tabs>
        <w:ind w:left="2440" w:hanging="180"/>
      </w:pPr>
    </w:lvl>
    <w:lvl w:ilvl="3" w:tplc="0809000F" w:tentative="1">
      <w:start w:val="1"/>
      <w:numFmt w:val="decimal"/>
      <w:lvlText w:val="%4."/>
      <w:lvlJc w:val="left"/>
      <w:pPr>
        <w:tabs>
          <w:tab w:val="num" w:pos="3160"/>
        </w:tabs>
        <w:ind w:left="3160" w:hanging="360"/>
      </w:pPr>
    </w:lvl>
    <w:lvl w:ilvl="4" w:tplc="08090019" w:tentative="1">
      <w:start w:val="1"/>
      <w:numFmt w:val="lowerLetter"/>
      <w:lvlText w:val="%5."/>
      <w:lvlJc w:val="left"/>
      <w:pPr>
        <w:tabs>
          <w:tab w:val="num" w:pos="3880"/>
        </w:tabs>
        <w:ind w:left="3880" w:hanging="360"/>
      </w:pPr>
    </w:lvl>
    <w:lvl w:ilvl="5" w:tplc="0809001B" w:tentative="1">
      <w:start w:val="1"/>
      <w:numFmt w:val="lowerRoman"/>
      <w:lvlText w:val="%6."/>
      <w:lvlJc w:val="right"/>
      <w:pPr>
        <w:tabs>
          <w:tab w:val="num" w:pos="4600"/>
        </w:tabs>
        <w:ind w:left="4600" w:hanging="180"/>
      </w:pPr>
    </w:lvl>
    <w:lvl w:ilvl="6" w:tplc="0809000F" w:tentative="1">
      <w:start w:val="1"/>
      <w:numFmt w:val="decimal"/>
      <w:lvlText w:val="%7."/>
      <w:lvlJc w:val="left"/>
      <w:pPr>
        <w:tabs>
          <w:tab w:val="num" w:pos="5320"/>
        </w:tabs>
        <w:ind w:left="5320" w:hanging="360"/>
      </w:pPr>
    </w:lvl>
    <w:lvl w:ilvl="7" w:tplc="08090019" w:tentative="1">
      <w:start w:val="1"/>
      <w:numFmt w:val="lowerLetter"/>
      <w:lvlText w:val="%8."/>
      <w:lvlJc w:val="left"/>
      <w:pPr>
        <w:tabs>
          <w:tab w:val="num" w:pos="6040"/>
        </w:tabs>
        <w:ind w:left="6040" w:hanging="360"/>
      </w:pPr>
    </w:lvl>
    <w:lvl w:ilvl="8" w:tplc="0809001B" w:tentative="1">
      <w:start w:val="1"/>
      <w:numFmt w:val="lowerRoman"/>
      <w:lvlText w:val="%9."/>
      <w:lvlJc w:val="right"/>
      <w:pPr>
        <w:tabs>
          <w:tab w:val="num" w:pos="6760"/>
        </w:tabs>
        <w:ind w:left="6760" w:hanging="180"/>
      </w:pPr>
    </w:lvl>
  </w:abstractNum>
  <w:abstractNum w:abstractNumId="19" w15:restartNumberingAfterBreak="0">
    <w:nsid w:val="39215900"/>
    <w:multiLevelType w:val="multilevel"/>
    <w:tmpl w:val="78A61140"/>
    <w:numStyleLink w:val="ListBullets"/>
  </w:abstractNum>
  <w:abstractNum w:abstractNumId="20" w15:restartNumberingAfterBreak="0">
    <w:nsid w:val="39A07BDB"/>
    <w:multiLevelType w:val="multilevel"/>
    <w:tmpl w:val="78A61140"/>
    <w:numStyleLink w:val="ListBullets"/>
  </w:abstractNum>
  <w:abstractNum w:abstractNumId="2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FA4878"/>
    <w:multiLevelType w:val="multilevel"/>
    <w:tmpl w:val="7B2CD562"/>
    <w:numStyleLink w:val="ListNumbers"/>
  </w:abstractNum>
  <w:abstractNum w:abstractNumId="25" w15:restartNumberingAfterBreak="0">
    <w:nsid w:val="43926CBB"/>
    <w:multiLevelType w:val="multilevel"/>
    <w:tmpl w:val="78A61140"/>
    <w:numStyleLink w:val="ListBullets"/>
  </w:abstractNum>
  <w:abstractNum w:abstractNumId="26" w15:restartNumberingAfterBreak="0">
    <w:nsid w:val="49AD3A86"/>
    <w:multiLevelType w:val="multilevel"/>
    <w:tmpl w:val="7B2CD562"/>
    <w:numStyleLink w:val="ListNumbers"/>
  </w:abstractNum>
  <w:abstractNum w:abstractNumId="2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15:restartNumberingAfterBreak="0">
    <w:nsid w:val="5B8C4B6A"/>
    <w:multiLevelType w:val="hybridMultilevel"/>
    <w:tmpl w:val="4F746DA2"/>
    <w:lvl w:ilvl="0" w:tplc="EFF2A6E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A866E4F"/>
    <w:multiLevelType w:val="hybridMultilevel"/>
    <w:tmpl w:val="64743A26"/>
    <w:lvl w:ilvl="0" w:tplc="A08470D2">
      <w:start w:val="1"/>
      <w:numFmt w:val="bullet"/>
      <w:lvlText w:val=""/>
      <w:lvlJc w:val="left"/>
      <w:pPr>
        <w:tabs>
          <w:tab w:val="num" w:pos="567"/>
        </w:tabs>
        <w:ind w:left="567" w:hanging="207"/>
      </w:pPr>
      <w:rPr>
        <w:rFonts w:ascii="Symbol" w:hAnsi="Symbol" w:hint="default"/>
      </w:rPr>
    </w:lvl>
    <w:lvl w:ilvl="1" w:tplc="08090003" w:tentative="1">
      <w:start w:val="1"/>
      <w:numFmt w:val="bullet"/>
      <w:lvlText w:val="o"/>
      <w:lvlJc w:val="left"/>
      <w:pPr>
        <w:tabs>
          <w:tab w:val="num" w:pos="1517"/>
        </w:tabs>
        <w:ind w:left="1517" w:hanging="360"/>
      </w:pPr>
      <w:rPr>
        <w:rFonts w:ascii="Courier New" w:hAnsi="Courier New" w:cs="Courier New" w:hint="default"/>
      </w:rPr>
    </w:lvl>
    <w:lvl w:ilvl="2" w:tplc="08090005" w:tentative="1">
      <w:start w:val="1"/>
      <w:numFmt w:val="bullet"/>
      <w:lvlText w:val=""/>
      <w:lvlJc w:val="left"/>
      <w:pPr>
        <w:tabs>
          <w:tab w:val="num" w:pos="2237"/>
        </w:tabs>
        <w:ind w:left="2237" w:hanging="360"/>
      </w:pPr>
      <w:rPr>
        <w:rFonts w:ascii="Wingdings" w:hAnsi="Wingdings" w:hint="default"/>
      </w:rPr>
    </w:lvl>
    <w:lvl w:ilvl="3" w:tplc="08090001" w:tentative="1">
      <w:start w:val="1"/>
      <w:numFmt w:val="bullet"/>
      <w:lvlText w:val=""/>
      <w:lvlJc w:val="left"/>
      <w:pPr>
        <w:tabs>
          <w:tab w:val="num" w:pos="2957"/>
        </w:tabs>
        <w:ind w:left="2957" w:hanging="360"/>
      </w:pPr>
      <w:rPr>
        <w:rFonts w:ascii="Symbol" w:hAnsi="Symbol" w:hint="default"/>
      </w:rPr>
    </w:lvl>
    <w:lvl w:ilvl="4" w:tplc="08090003" w:tentative="1">
      <w:start w:val="1"/>
      <w:numFmt w:val="bullet"/>
      <w:lvlText w:val="o"/>
      <w:lvlJc w:val="left"/>
      <w:pPr>
        <w:tabs>
          <w:tab w:val="num" w:pos="3677"/>
        </w:tabs>
        <w:ind w:left="3677" w:hanging="360"/>
      </w:pPr>
      <w:rPr>
        <w:rFonts w:ascii="Courier New" w:hAnsi="Courier New" w:cs="Courier New" w:hint="default"/>
      </w:rPr>
    </w:lvl>
    <w:lvl w:ilvl="5" w:tplc="08090005" w:tentative="1">
      <w:start w:val="1"/>
      <w:numFmt w:val="bullet"/>
      <w:lvlText w:val=""/>
      <w:lvlJc w:val="left"/>
      <w:pPr>
        <w:tabs>
          <w:tab w:val="num" w:pos="4397"/>
        </w:tabs>
        <w:ind w:left="4397" w:hanging="360"/>
      </w:pPr>
      <w:rPr>
        <w:rFonts w:ascii="Wingdings" w:hAnsi="Wingdings" w:hint="default"/>
      </w:rPr>
    </w:lvl>
    <w:lvl w:ilvl="6" w:tplc="08090001" w:tentative="1">
      <w:start w:val="1"/>
      <w:numFmt w:val="bullet"/>
      <w:lvlText w:val=""/>
      <w:lvlJc w:val="left"/>
      <w:pPr>
        <w:tabs>
          <w:tab w:val="num" w:pos="5117"/>
        </w:tabs>
        <w:ind w:left="5117" w:hanging="360"/>
      </w:pPr>
      <w:rPr>
        <w:rFonts w:ascii="Symbol" w:hAnsi="Symbol" w:hint="default"/>
      </w:rPr>
    </w:lvl>
    <w:lvl w:ilvl="7" w:tplc="08090003" w:tentative="1">
      <w:start w:val="1"/>
      <w:numFmt w:val="bullet"/>
      <w:lvlText w:val="o"/>
      <w:lvlJc w:val="left"/>
      <w:pPr>
        <w:tabs>
          <w:tab w:val="num" w:pos="5837"/>
        </w:tabs>
        <w:ind w:left="5837" w:hanging="360"/>
      </w:pPr>
      <w:rPr>
        <w:rFonts w:ascii="Courier New" w:hAnsi="Courier New" w:cs="Courier New" w:hint="default"/>
      </w:rPr>
    </w:lvl>
    <w:lvl w:ilvl="8" w:tplc="08090005" w:tentative="1">
      <w:start w:val="1"/>
      <w:numFmt w:val="bullet"/>
      <w:lvlText w:val=""/>
      <w:lvlJc w:val="left"/>
      <w:pPr>
        <w:tabs>
          <w:tab w:val="num" w:pos="6557"/>
        </w:tabs>
        <w:ind w:left="6557" w:hanging="360"/>
      </w:pPr>
      <w:rPr>
        <w:rFonts w:ascii="Wingdings" w:hAnsi="Wingdings" w:hint="default"/>
      </w:rPr>
    </w:lvl>
  </w:abstractNum>
  <w:abstractNum w:abstractNumId="34" w15:restartNumberingAfterBreak="0">
    <w:nsid w:val="6B114678"/>
    <w:multiLevelType w:val="multilevel"/>
    <w:tmpl w:val="7B2CD562"/>
    <w:numStyleLink w:val="ListNumbers"/>
  </w:abstractNum>
  <w:abstractNum w:abstractNumId="35" w15:restartNumberingAfterBreak="0">
    <w:nsid w:val="73696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8"/>
  </w:num>
  <w:num w:numId="2">
    <w:abstractNumId w:val="17"/>
  </w:num>
  <w:num w:numId="3">
    <w:abstractNumId w:val="6"/>
  </w:num>
  <w:num w:numId="4">
    <w:abstractNumId w:val="32"/>
  </w:num>
  <w:num w:numId="5">
    <w:abstractNumId w:val="31"/>
  </w:num>
  <w:num w:numId="6">
    <w:abstractNumId w:val="18"/>
  </w:num>
  <w:num w:numId="7">
    <w:abstractNumId w:val="12"/>
  </w:num>
  <w:num w:numId="8">
    <w:abstractNumId w:val="8"/>
  </w:num>
  <w:num w:numId="9">
    <w:abstractNumId w:val="9"/>
  </w:num>
  <w:num w:numId="10">
    <w:abstractNumId w:val="23"/>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3"/>
  </w:num>
  <w:num w:numId="14">
    <w:abstractNumId w:val="22"/>
  </w:num>
  <w:num w:numId="15">
    <w:abstractNumId w:val="21"/>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3"/>
  </w:num>
  <w:num w:numId="23">
    <w:abstractNumId w:val="28"/>
  </w:num>
  <w:num w:numId="24">
    <w:abstractNumId w:val="29"/>
  </w:num>
  <w:num w:numId="25">
    <w:abstractNumId w:val="29"/>
  </w:num>
  <w:num w:numId="26">
    <w:abstractNumId w:val="29"/>
  </w:num>
  <w:num w:numId="27">
    <w:abstractNumId w:val="29"/>
  </w:num>
  <w:num w:numId="28">
    <w:abstractNumId w:val="29"/>
  </w:num>
  <w:num w:numId="29">
    <w:abstractNumId w:val="30"/>
  </w:num>
  <w:num w:numId="30">
    <w:abstractNumId w:val="27"/>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19"/>
  </w:num>
  <w:num w:numId="34">
    <w:abstractNumId w:val="16"/>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4"/>
  </w:num>
  <w:num w:numId="39">
    <w:abstractNumId w:val="10"/>
  </w:num>
  <w:num w:numId="40">
    <w:abstractNumId w:val="13"/>
  </w:num>
  <w:num w:numId="41">
    <w:abstractNumId w:val="20"/>
  </w:num>
  <w:num w:numId="42">
    <w:abstractNumId w:val="25"/>
  </w:num>
  <w:num w:numId="43">
    <w:abstractNumId w:val="11"/>
  </w:num>
  <w:num w:numId="44">
    <w:abstractNumId w:val="26"/>
  </w:num>
  <w:num w:numId="45">
    <w:abstractNumId w:val="24"/>
  </w:num>
  <w:num w:numId="46">
    <w:abstractNumId w:val="31"/>
  </w:num>
  <w:num w:numId="4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A0"/>
    <w:rsid w:val="00002803"/>
    <w:rsid w:val="000029DD"/>
    <w:rsid w:val="00002E89"/>
    <w:rsid w:val="0001024B"/>
    <w:rsid w:val="0003298E"/>
    <w:rsid w:val="00041759"/>
    <w:rsid w:val="00046D01"/>
    <w:rsid w:val="00052FE2"/>
    <w:rsid w:val="000713B1"/>
    <w:rsid w:val="00076BDF"/>
    <w:rsid w:val="000774DD"/>
    <w:rsid w:val="000A0FB0"/>
    <w:rsid w:val="000B02F8"/>
    <w:rsid w:val="000D20CB"/>
    <w:rsid w:val="000E2366"/>
    <w:rsid w:val="000E6BB7"/>
    <w:rsid w:val="000F6B8B"/>
    <w:rsid w:val="0010050B"/>
    <w:rsid w:val="001010C7"/>
    <w:rsid w:val="00141190"/>
    <w:rsid w:val="001455A2"/>
    <w:rsid w:val="00163998"/>
    <w:rsid w:val="00165872"/>
    <w:rsid w:val="00176186"/>
    <w:rsid w:val="0018002B"/>
    <w:rsid w:val="001F08AC"/>
    <w:rsid w:val="001F2D3A"/>
    <w:rsid w:val="00202265"/>
    <w:rsid w:val="00207D34"/>
    <w:rsid w:val="002111D3"/>
    <w:rsid w:val="002200A1"/>
    <w:rsid w:val="0022220E"/>
    <w:rsid w:val="0023227F"/>
    <w:rsid w:val="00243007"/>
    <w:rsid w:val="00243CE1"/>
    <w:rsid w:val="00254E4D"/>
    <w:rsid w:val="002766F0"/>
    <w:rsid w:val="00283857"/>
    <w:rsid w:val="002859F6"/>
    <w:rsid w:val="002873C5"/>
    <w:rsid w:val="00294E91"/>
    <w:rsid w:val="00294F1F"/>
    <w:rsid w:val="002A7CAD"/>
    <w:rsid w:val="002F4B26"/>
    <w:rsid w:val="002F7DBE"/>
    <w:rsid w:val="00331905"/>
    <w:rsid w:val="0034268E"/>
    <w:rsid w:val="003549D3"/>
    <w:rsid w:val="00360ED9"/>
    <w:rsid w:val="00361471"/>
    <w:rsid w:val="00373FBC"/>
    <w:rsid w:val="00376BF3"/>
    <w:rsid w:val="00383ADA"/>
    <w:rsid w:val="00397B86"/>
    <w:rsid w:val="003A0DA5"/>
    <w:rsid w:val="003A3B36"/>
    <w:rsid w:val="003A7591"/>
    <w:rsid w:val="003A7D25"/>
    <w:rsid w:val="003B164B"/>
    <w:rsid w:val="003D0069"/>
    <w:rsid w:val="003D0CD1"/>
    <w:rsid w:val="003D4034"/>
    <w:rsid w:val="003E4579"/>
    <w:rsid w:val="003F4D31"/>
    <w:rsid w:val="00406873"/>
    <w:rsid w:val="00417276"/>
    <w:rsid w:val="00427F8A"/>
    <w:rsid w:val="00440119"/>
    <w:rsid w:val="0044325C"/>
    <w:rsid w:val="00446532"/>
    <w:rsid w:val="00476E46"/>
    <w:rsid w:val="00477CD5"/>
    <w:rsid w:val="00481653"/>
    <w:rsid w:val="004B1958"/>
    <w:rsid w:val="004B7801"/>
    <w:rsid w:val="004C114A"/>
    <w:rsid w:val="004F4891"/>
    <w:rsid w:val="00504394"/>
    <w:rsid w:val="00511DAC"/>
    <w:rsid w:val="00515A23"/>
    <w:rsid w:val="00525783"/>
    <w:rsid w:val="00531443"/>
    <w:rsid w:val="00542D36"/>
    <w:rsid w:val="00551AB7"/>
    <w:rsid w:val="00553839"/>
    <w:rsid w:val="00554E35"/>
    <w:rsid w:val="005840AA"/>
    <w:rsid w:val="00584B29"/>
    <w:rsid w:val="00585714"/>
    <w:rsid w:val="005942AF"/>
    <w:rsid w:val="005A1013"/>
    <w:rsid w:val="005A675F"/>
    <w:rsid w:val="005B0278"/>
    <w:rsid w:val="005E10AA"/>
    <w:rsid w:val="00606293"/>
    <w:rsid w:val="00611B6E"/>
    <w:rsid w:val="00640911"/>
    <w:rsid w:val="00642A24"/>
    <w:rsid w:val="00642D43"/>
    <w:rsid w:val="00644221"/>
    <w:rsid w:val="006618AE"/>
    <w:rsid w:val="00666EEC"/>
    <w:rsid w:val="006A01A9"/>
    <w:rsid w:val="006A3A08"/>
    <w:rsid w:val="006C3E00"/>
    <w:rsid w:val="006D67B8"/>
    <w:rsid w:val="006E00A2"/>
    <w:rsid w:val="006E03E2"/>
    <w:rsid w:val="006E5FA5"/>
    <w:rsid w:val="007261E1"/>
    <w:rsid w:val="00726CF1"/>
    <w:rsid w:val="0075588E"/>
    <w:rsid w:val="00797566"/>
    <w:rsid w:val="007A4853"/>
    <w:rsid w:val="007B31FE"/>
    <w:rsid w:val="00811EAB"/>
    <w:rsid w:val="00817A76"/>
    <w:rsid w:val="00824D1D"/>
    <w:rsid w:val="00831655"/>
    <w:rsid w:val="008418DE"/>
    <w:rsid w:val="00854B5B"/>
    <w:rsid w:val="00871A1B"/>
    <w:rsid w:val="00873AD5"/>
    <w:rsid w:val="00875B0B"/>
    <w:rsid w:val="00883C62"/>
    <w:rsid w:val="008B643F"/>
    <w:rsid w:val="008C2C00"/>
    <w:rsid w:val="008C4F3B"/>
    <w:rsid w:val="0091226B"/>
    <w:rsid w:val="009177CC"/>
    <w:rsid w:val="00925B3D"/>
    <w:rsid w:val="00944378"/>
    <w:rsid w:val="009527C9"/>
    <w:rsid w:val="00955DF7"/>
    <w:rsid w:val="00960027"/>
    <w:rsid w:val="00982C92"/>
    <w:rsid w:val="0098351C"/>
    <w:rsid w:val="009968FB"/>
    <w:rsid w:val="009C218E"/>
    <w:rsid w:val="009E2799"/>
    <w:rsid w:val="00A01934"/>
    <w:rsid w:val="00A315A9"/>
    <w:rsid w:val="00A50E7A"/>
    <w:rsid w:val="00A66939"/>
    <w:rsid w:val="00A777F1"/>
    <w:rsid w:val="00A91734"/>
    <w:rsid w:val="00A95E1E"/>
    <w:rsid w:val="00A95FF2"/>
    <w:rsid w:val="00AA4C56"/>
    <w:rsid w:val="00AB695F"/>
    <w:rsid w:val="00AC2FCC"/>
    <w:rsid w:val="00AD22EA"/>
    <w:rsid w:val="00AD7636"/>
    <w:rsid w:val="00AE7C34"/>
    <w:rsid w:val="00AF4FB4"/>
    <w:rsid w:val="00B22FE8"/>
    <w:rsid w:val="00B53A89"/>
    <w:rsid w:val="00B6305A"/>
    <w:rsid w:val="00B65662"/>
    <w:rsid w:val="00B673FE"/>
    <w:rsid w:val="00B82FEE"/>
    <w:rsid w:val="00B8382B"/>
    <w:rsid w:val="00BA7BD4"/>
    <w:rsid w:val="00BB12B8"/>
    <w:rsid w:val="00BB5F46"/>
    <w:rsid w:val="00BC0319"/>
    <w:rsid w:val="00BD7276"/>
    <w:rsid w:val="00C13782"/>
    <w:rsid w:val="00C21179"/>
    <w:rsid w:val="00C213B4"/>
    <w:rsid w:val="00C25E2B"/>
    <w:rsid w:val="00C30152"/>
    <w:rsid w:val="00C455AF"/>
    <w:rsid w:val="00C6177A"/>
    <w:rsid w:val="00C73250"/>
    <w:rsid w:val="00C82208"/>
    <w:rsid w:val="00C83C23"/>
    <w:rsid w:val="00C93769"/>
    <w:rsid w:val="00CA563E"/>
    <w:rsid w:val="00CB219E"/>
    <w:rsid w:val="00CB4912"/>
    <w:rsid w:val="00CC667C"/>
    <w:rsid w:val="00CE1C2A"/>
    <w:rsid w:val="00CE4204"/>
    <w:rsid w:val="00CF7A51"/>
    <w:rsid w:val="00D32793"/>
    <w:rsid w:val="00D34853"/>
    <w:rsid w:val="00D406CB"/>
    <w:rsid w:val="00D430E2"/>
    <w:rsid w:val="00D55883"/>
    <w:rsid w:val="00D64A0E"/>
    <w:rsid w:val="00D7048E"/>
    <w:rsid w:val="00D75061"/>
    <w:rsid w:val="00D77C8B"/>
    <w:rsid w:val="00D84468"/>
    <w:rsid w:val="00D93B90"/>
    <w:rsid w:val="00DA7467"/>
    <w:rsid w:val="00DC5B89"/>
    <w:rsid w:val="00DD490F"/>
    <w:rsid w:val="00DE1719"/>
    <w:rsid w:val="00DF6CBC"/>
    <w:rsid w:val="00E14ABA"/>
    <w:rsid w:val="00E16BAF"/>
    <w:rsid w:val="00E21141"/>
    <w:rsid w:val="00E34134"/>
    <w:rsid w:val="00E36118"/>
    <w:rsid w:val="00E376E1"/>
    <w:rsid w:val="00E420BE"/>
    <w:rsid w:val="00E5129B"/>
    <w:rsid w:val="00E57461"/>
    <w:rsid w:val="00E72D86"/>
    <w:rsid w:val="00E7347D"/>
    <w:rsid w:val="00E7772A"/>
    <w:rsid w:val="00E77B57"/>
    <w:rsid w:val="00EA332A"/>
    <w:rsid w:val="00EB6459"/>
    <w:rsid w:val="00EC1C5A"/>
    <w:rsid w:val="00ED0002"/>
    <w:rsid w:val="00EE6C6A"/>
    <w:rsid w:val="00F046D7"/>
    <w:rsid w:val="00F14715"/>
    <w:rsid w:val="00F160A0"/>
    <w:rsid w:val="00F30187"/>
    <w:rsid w:val="00F308D9"/>
    <w:rsid w:val="00F33D50"/>
    <w:rsid w:val="00F63C58"/>
    <w:rsid w:val="00F8395D"/>
    <w:rsid w:val="00F86362"/>
    <w:rsid w:val="00FB18EF"/>
    <w:rsid w:val="00FD5E5D"/>
    <w:rsid w:val="00FD6383"/>
    <w:rsid w:val="00FD64D8"/>
    <w:rsid w:val="00FE531D"/>
    <w:rsid w:val="00FF2F73"/>
    <w:rsid w:val="00FF40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FD5E5D"/>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2"/>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2"/>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3D0069"/>
    <w:pPr>
      <w:numPr>
        <w:numId w:val="43"/>
      </w:numPr>
      <w:tabs>
        <w:tab w:val="left" w:pos="680"/>
      </w:tabs>
      <w:contextualSpacing/>
    </w:pPr>
  </w:style>
  <w:style w:type="paragraph" w:styleId="ListBullet2">
    <w:name w:val="List Bullet 2"/>
    <w:basedOn w:val="ListBullet1"/>
    <w:uiPriority w:val="2"/>
    <w:qFormat/>
    <w:rsid w:val="003D0069"/>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47"/>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283857"/>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45"/>
      </w:numPr>
      <w:ind w:left="1020"/>
      <w:contextualSpacing/>
    </w:pPr>
  </w:style>
  <w:style w:type="paragraph" w:styleId="ListBullet3">
    <w:name w:val="List Bullet 3"/>
    <w:basedOn w:val="ListBullet2"/>
    <w:uiPriority w:val="2"/>
    <w:qFormat/>
    <w:rsid w:val="003D0069"/>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45"/>
      </w:numPr>
      <w:spacing w:before="0" w:after="200" w:line="276" w:lineRule="auto"/>
      <w:contextualSpacing/>
    </w:pPr>
  </w:style>
  <w:style w:type="paragraph" w:customStyle="1" w:styleId="Figurecaption">
    <w:name w:val="Figure caption"/>
    <w:basedOn w:val="NormalParagraph"/>
    <w:uiPriority w:val="12"/>
    <w:qFormat/>
    <w:rsid w:val="00C25E2B"/>
    <w:pPr>
      <w:numPr>
        <w:numId w:val="4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7"/>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45"/>
      </w:numPr>
      <w:tabs>
        <w:tab w:val="clear" w:pos="1700"/>
        <w:tab w:val="left" w:pos="1361"/>
      </w:tabs>
      <w:ind w:left="1361"/>
      <w:contextualSpacing/>
    </w:pPr>
  </w:style>
  <w:style w:type="paragraph" w:styleId="TOCHeading">
    <w:name w:val="TOC Heading"/>
    <w:basedOn w:val="NormalParagraph"/>
    <w:next w:val="NormalParagraph"/>
    <w:uiPriority w:val="39"/>
    <w:qFormat/>
    <w:rsid w:val="00243CE1"/>
    <w:pPr>
      <w:keepNext/>
      <w:pageBreakBefore/>
    </w:pPr>
    <w:rPr>
      <w:b/>
      <w:sz w:val="28"/>
    </w:rPr>
  </w:style>
  <w:style w:type="paragraph" w:styleId="ListParagraph">
    <w:name w:val="List Paragraph"/>
    <w:basedOn w:val="ListNumber"/>
    <w:uiPriority w:val="9"/>
    <w:semiHidden/>
    <w:rsid w:val="00D64A0E"/>
    <w:pPr>
      <w:numPr>
        <w:numId w:val="4"/>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28"/>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15"/>
      </w:numPr>
    </w:pPr>
  </w:style>
  <w:style w:type="numbering" w:customStyle="1" w:styleId="ListBullets">
    <w:name w:val="ListBullets"/>
    <w:uiPriority w:val="99"/>
    <w:rsid w:val="003D0069"/>
    <w:pPr>
      <w:numPr>
        <w:numId w:val="30"/>
      </w:numPr>
    </w:pPr>
  </w:style>
  <w:style w:type="paragraph" w:customStyle="1" w:styleId="TableBulletText">
    <w:name w:val="Table Bullet Text"/>
    <w:basedOn w:val="TableText"/>
    <w:link w:val="TableBulletTextChar"/>
    <w:uiPriority w:val="21"/>
    <w:qFormat/>
    <w:rsid w:val="00361471"/>
    <w:pPr>
      <w:numPr>
        <w:numId w:val="22"/>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1"/>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qFormat/>
    <w:rsid w:val="007261E1"/>
    <w:pPr>
      <w:spacing w:after="200" w:line="276" w:lineRule="auto"/>
    </w:pPr>
    <w:rPr>
      <w:rFonts w:ascii="Arial" w:eastAsia="SimSun" w:hAnsi="Arial"/>
      <w:sz w:val="22"/>
      <w:szCs w:val="22"/>
    </w:rPr>
  </w:style>
  <w:style w:type="paragraph" w:customStyle="1" w:styleId="CSDocTitle">
    <w:name w:val="CS DocTitle"/>
    <w:uiPriority w:val="1"/>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1"/>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1"/>
    <w:unhideWhenUsed/>
    <w:rsid w:val="00397B86"/>
    <w:rPr>
      <w:rFonts w:ascii="Arial" w:eastAsia="Times New Roman" w:hAnsi="Arial" w:cs="Arial"/>
      <w:bCs/>
      <w:szCs w:val="22"/>
      <w:lang w:eastAsia="en-US"/>
    </w:rPr>
  </w:style>
  <w:style w:type="paragraph" w:customStyle="1" w:styleId="CSLegalTxt">
    <w:name w:val="CS LegalTxt"/>
    <w:uiPriority w:val="1"/>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1"/>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35"/>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12"/>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871A1B"/>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customStyle="1" w:styleId="CRSheetSubtitle">
    <w:name w:val="CRSheet Subtitle"/>
    <w:basedOn w:val="Normal"/>
    <w:qFormat/>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hyperlink" Target="mailto:dmaxwell@gsma.com" TargetMode="Externa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infocentre.gsm.org/cgi-bin/docdisp.cgi?275305"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axwell\AppData\Roaming\Microsoft\Templates\Liaison%20Statemen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DocumentCreatedDate xmlns="ADEDD60E-22E2-4049-BE99-80A2BB237DD5">2012-09-10T23:00:00+00:00</GSMADocumentCreatedDate>
    <GSMADocumentCreatedBy xmlns="ADEDD60E-22E2-4049-BE99-80A2BB237DD5">
      <UserInfo>
        <DisplayName>Concentra Admin (GSMA)</DisplayName>
        <AccountId>231</AccountId>
        <AccountType/>
      </UserInfo>
    </GSMADocumentCreatedBy>
    <GSMADocumentOwner xmlns="ADEDD60E-22E2-4049-BE99-80A2BB237DD5">
      <UserInfo>
        <DisplayName>Concentra Admin (GSMA)</DisplayName>
        <AccountId>231</AccountId>
        <AccountType/>
      </UserInfo>
    </GSMADocumentOwner>
    <GSMARelatedDiscussion xmlns="ADEDD60E-22E2-4049-BE99-80A2BB237DD5">
      <Url>http://gsm-0002-d-sp-8/gp/wg/BA/Lists/DiscussionBoard/LS1%201963</Url>
      <Description>LS1</Description>
    </GSMARelatedDiscussion>
    <GSMASecurityGroup xmlns="ADEDD60E-22E2-4049-BE99-80A2BB237DD5">Non-confidential</GSMASecurityGroup>
    <GSMADocumentNumber xmlns="ADEDD60E-22E2-4049-BE99-80A2BB237DD5">BARG LS2</GSMADocument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ListOfContributors xmlns="ADEDD60E-22E2-4049-BE99-80A2BB237DD5">Concentra Admin (GSMA)</GSMAListOfContributors>
    <GSMATitle xmlns="ADEDD60E-22E2-4049-BE99-80A2BB237DD5">GSMA Activity on Securing Diameter Interfaces</GSMATitle>
    <GSMALSInternalRecipients xmlns="ADEDD60E-22E2-4049-BE99-80A2BB237DD5">&lt;?xml version="1.0"?&gt;&lt;RelatedDocumentData xmlns:xsi="http://www.w3.org/2001/XMLSchema-instance" xmlns:xsd="http://www.w3.org/2001/XMLSchema"&gt;  &lt;Title&gt;TESTAP | Test and Approval - Info/Clarification Required&lt;/Title&gt;  &lt;WebId&gt;ea9707c1-dd8a-43ae-96c2-40f381d12680&lt;/WebId&gt;  &lt;ListId&gt;00000000-0000-0000-0000-000000000000&lt;/ListId&gt;  &lt;ItemId&gt;00000000-0000-0000-0000-000000000000&lt;/ItemId&gt;  &lt;OtherData&gt;Info/Clarification Required&lt;/OtherData&gt;&lt;/RelatedDocumentData&gt;</GSMALSInternalRecipients>
    <GSMALSInternalRecipientsText xmlns="ADEDD60E-22E2-4049-BE99-80A2BB237DD5">TESTAP | Test and Approval - Info/Clarification Required</GSMALSInternalRecipientsText>
    <GSMALSExternalRecipients xmlns="ADEDD60E-22E2-4049-BE99-80A2BB237DD5" xsi:nil="true"/>
    <GSMAItemFor xmlns="ADEDD60E-22E2-4049-BE99-80A2BB237DD5">Information Only</GSMAItemFor>
    <GSMARespondingToLS xmlns="ADEDD60E-22E2-4049-BE99-80A2BB237DD5" xsi:nil="true"/>
    <GSMALSReferenceHistory xmlns="ADEDD60E-22E2-4049-BE99-80A2BB237DD5" xsi:nil="true"/>
    <GSMAOriginalLSReference xmlns="ADEDD60E-22E2-4049-BE99-80A2BB237DD5">BARG LS2</GSMAOriginalLSReference>
    <GSMAMeetingItemNumberLocal xmlns="ADEDD60E-22E2-4049-BE99-80A2BB237DD5" xsi:nil="true"/>
    <GSMAMeetingNameAndNumber xmlns="ADEDD60E-22E2-4049-BE99-80A2BB237DD5">
      <Url xsi:nil="true"/>
      <Description xsi:nil="true"/>
    </GSMAMeetingNameAndNumber>
    <GSMALiaisonStatementStatus xmlns="ADEDD60E-22E2-4049-BE99-80A2BB237DD5">Under Discussion</GSMALiaisonStatementStatus>
    <GSMAMeetingNameAndNumberText xmlns="ADEDD60E-22E2-4049-BE99-80A2BB237DD5">DESS#2</GSMAMeetingNameAndNumberText>
    <GSMAMeetingItemNumber xmlns="ADEDD60E-22E2-4049-BE99-80A2BB237DD5" xsi:nil="true"/>
    <GSMALiaisonStatementType xmlns="ADEDD60E-22E2-4049-BE99-80A2BB237DD5">GSMA Outgoing</GSMALiaisonStatementType>
    <GSMALiaisonStatementContactName xmlns="ADEDD60E-22E2-4049-BE99-80A2BB237DD5">
      <UserInfo>
        <DisplayName/>
        <AccountId xsi:nil="true"/>
        <AccountType/>
      </UserInfo>
    </GSMALiaisonStatementContactName>
    <GSMAMeetingDate xmlns="ADEDD60E-22E2-4049-BE99-80A2BB237DD5" xsi:nil="true"/>
    <GSMAMeetingNameAndNumberLocal xmlns="ADEDD60E-22E2-4049-BE99-80A2BB237DD5">
      <Url xsi:nil="true"/>
      <Description xsi:nil="true"/>
    </GSMAMeetingNameAndNumberLocal>
    <GSMAMeetingLocation xmlns="ADEDD60E-22E2-4049-BE99-80A2BB237DD5" xsi:nil="true"/>
    <GSMAOwningGroup xmlns="ADEDD60E-22E2-4049-BE99-80A2BB237DD5">BARG</GSMAOwningGroup>
    <GSMATemplateNumber xmlns="ADEDD60E-22E2-4049-BE99-80A2BB237DD5">0.1</GSMATemplateNumber>
    <GSMATemplateConversionStatus xmlns="ADEDD60E-22E2-4049-BE99-80A2BB237DD5" xsi:nil="true"/>
    <GSMASummary xmlns="ADEDD60E-22E2-4049-BE99-80A2BB237DD5" xsi:nil="true"/>
    <GSMATargetResponseDate xmlns="ADEDD60E-22E2-4049-BE99-80A2BB237D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LS Document" ma:contentTypeID="0x010100EC728DFF17A841B193288BA44365FF7000B94428117C9D4ABEAE546B3436799766005AAF8FE4024A458B936B7C72E30E3BB3002D567C428235014B8CB408951E9C5E55" ma:contentTypeVersion="2" ma:contentTypeDescription="LS Document" ma:contentTypeScope="" ma:versionID="0c6b6a3a93a697929fabfd7992c032a7">
  <xsd:schema xmlns:xsd="http://www.w3.org/2001/XMLSchema" xmlns:xs="http://www.w3.org/2001/XMLSchema" xmlns:p="http://schemas.microsoft.com/office/2006/metadata/properties" xmlns:ns2="ADEDD60E-22E2-4049-BE99-80A2BB237DD5" targetNamespace="http://schemas.microsoft.com/office/2006/metadata/properties" ma:root="true" ma:fieldsID="4aa413cb54c87727d77b2af66f8a915e" ns2:_="">
    <xsd:import namespace="ADEDD60E-22E2-4049-BE99-80A2BB237DD5"/>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minOccurs="0"/>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LiaisonStatementType" minOccurs="0"/>
                <xsd:element ref="ns2:GSMALiaisonStatementStatus" minOccurs="0"/>
                <xsd:element ref="ns2:GSMASummary" minOccurs="0"/>
                <xsd:element ref="ns2:GSMAOwningGroup" minOccurs="0"/>
                <xsd:element ref="ns2:GSMALiaisonStatementContactName" minOccurs="0"/>
                <xsd:element ref="ns2:GSMARespondingToLS" minOccurs="0"/>
                <xsd:element ref="ns2:GSMAOriginalLSReference" minOccurs="0"/>
                <xsd:element ref="ns2:GSMALSReferenceHistory" minOccurs="0"/>
                <xsd:element ref="ns2:GSMATargetResponseDate" minOccurs="0"/>
                <xsd:element ref="ns2:GSMALSInternalRecipients" minOccurs="0"/>
                <xsd:element ref="ns2:GSMALSInternalRecipientsText" minOccurs="0"/>
                <xsd:element ref="ns2:GSMALSExternalRecipients" minOccurs="0"/>
                <xsd:element ref="ns2:GSMAListOfContributors" minOccurs="0"/>
                <xsd:element ref="ns2:GSMADocument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nillable="true" ma:taxonomy="true" ma:internalName="GSMADocumentTypeTaxHTField0" ma:taxonomyFieldName="GSMADocumentType" ma:displayName="Document Type" ma:readOnly="fals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nillable="true" ma:displayName="Security Classification" ma:internalName="GSMASecurityGroup" ma:readOnly="false">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LiaisonStatementType" ma:index="28" nillable="true" ma:displayName="Liaison Statement Type" ma:internalName="GSMALiaisonStatementType">
      <xsd:simpleType>
        <xsd:restriction base="dms:Choice">
          <xsd:enumeration value="GSMA Outgoing"/>
          <xsd:enumeration value="GSMA Incoming"/>
        </xsd:restriction>
      </xsd:simpleType>
    </xsd:element>
    <xsd:element name="GSMALiaisonStatementStatus" ma:index="29" nillable="true" ma:displayName="Liaison Statement Status" ma:internalName="GSMALiaisonStatementStatus">
      <xsd:simpleType>
        <xsd:restriction base="dms:Text"/>
      </xsd:simpleType>
    </xsd:element>
    <xsd:element name="GSMASummary" ma:index="30" nillable="true" ma:displayName="Summary" ma:internalName="GSMASummary">
      <xsd:simpleType>
        <xsd:restriction base="dms:Note"/>
      </xsd:simpleType>
    </xsd:element>
    <xsd:element name="GSMAOwningGroup" ma:index="31" nillable="true" ma:displayName="Owning Group" ma:internalName="GSMAOwningGroup" ma:readOnly="true">
      <xsd:simpleType>
        <xsd:restriction base="dms:Text"/>
      </xsd:simpleType>
    </xsd:element>
    <xsd:element name="GSMALiaisonStatementContactName" ma:index="32" nillable="true" ma:displayName="LS Contact Name" ma:SharePointGroup="0" ma:internalName="GSMALiaisonStatementContact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spondingToLS" ma:index="33" nillable="true" ma:displayName="Responding to LS" ma:internalName="GSMARespondingToLS">
      <xsd:simpleType>
        <xsd:restriction base="dms:Unknown"/>
      </xsd:simpleType>
    </xsd:element>
    <xsd:element name="GSMAOriginalLSReference" ma:index="34" nillable="true" ma:displayName="Original LS Reference" ma:internalName="GSMAOriginalLSReference">
      <xsd:simpleType>
        <xsd:restriction base="dms:Text"/>
      </xsd:simpleType>
    </xsd:element>
    <xsd:element name="GSMALSReferenceHistory" ma:index="35" nillable="true" ma:displayName="LS Reference History" ma:internalName="GSMALSReferenceHistory">
      <xsd:simpleType>
        <xsd:restriction base="dms:Text"/>
      </xsd:simpleType>
    </xsd:element>
    <xsd:element name="GSMATargetResponseDate" ma:index="36" nillable="true" ma:displayName="Target Response Date" ma:format="DateOnly" ma:internalName="GSMATargetResponseDate">
      <xsd:simpleType>
        <xsd:restriction base="dms:DateTime"/>
      </xsd:simpleType>
    </xsd:element>
    <xsd:element name="GSMALSInternalRecipients" ma:index="37" nillable="true" ma:displayName="Internal Recipients" ma:internalName="GSMALSInternalRecipients">
      <xsd:simpleType>
        <xsd:restriction base="dms:Unknown"/>
      </xsd:simpleType>
    </xsd:element>
    <xsd:element name="GSMALSInternalRecipientsText" ma:index="38" nillable="true" ma:displayName="Internal Recipients Text" ma:internalName="GSMALSInternalRecipientsText">
      <xsd:simpleType>
        <xsd:restriction base="dms:Text"/>
      </xsd:simpleType>
    </xsd:element>
    <xsd:element name="GSMALSExternalRecipients" ma:index="39" nillable="true" ma:displayName="External Recipients Infomation" ma:internalName="GSMALSExternalRecipients">
      <xsd:simpleType>
        <xsd:restriction base="dms:Note">
          <xsd:maxLength value="255"/>
        </xsd:restriction>
      </xsd:simpleType>
    </xsd:element>
    <xsd:element name="GSMAListOfContributors" ma:index="40" nillable="true" ma:displayName="List of contributors" ma:description="A list of contributors to be displayed on the cover sheet of the document" ma:internalName="GSMAListOfContributors">
      <xsd:simpleType>
        <xsd:restriction base="dms:Note"/>
      </xsd:simpleType>
    </xsd:element>
    <xsd:element name="GSMADocumentNumber" ma:index="41" nillable="true" ma:displayName="LS Number" ma:internalName="GSMADocumentNumb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98C27813-D4A9-4371-A37F-7D806108A028}">
  <ds:schemaRefs>
    <ds:schemaRef ds:uri="http://schemas.microsoft.com/office/2006/metadata/properties"/>
    <ds:schemaRef ds:uri="http://schemas.microsoft.com/office/infopath/2007/PartnerControls"/>
    <ds:schemaRef ds:uri="ADEDD60E-22E2-4049-BE99-80A2BB237DD5"/>
  </ds:schemaRefs>
</ds:datastoreItem>
</file>

<file path=customXml/itemProps2.xml><?xml version="1.0" encoding="utf-8"?>
<ds:datastoreItem xmlns:ds="http://schemas.openxmlformats.org/officeDocument/2006/customXml" ds:itemID="{C907F19A-9058-4FAA-8A02-5B2A4AC42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C6B0F-500D-4089-A1B8-1887EFC1370E}">
  <ds:schemaRefs>
    <ds:schemaRef ds:uri="http://schemas.microsoft.com/sharepoint/v3/contenttype/forms"/>
  </ds:schemaRefs>
</ds:datastoreItem>
</file>

<file path=customXml/itemProps4.xml><?xml version="1.0" encoding="utf-8"?>
<ds:datastoreItem xmlns:ds="http://schemas.openxmlformats.org/officeDocument/2006/customXml" ds:itemID="{206F7E92-194C-4423-9B99-BBEBF99E9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template.dotx</Template>
  <TotalTime>0</TotalTime>
  <Pages>4</Pages>
  <Words>687</Words>
  <Characters>3920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GSMA Activity on Securing Diameter Interfaces</vt:lpstr>
    </vt:vector>
  </TitlesOfParts>
  <LinksUpToDate>false</LinksUpToDate>
  <CharactersWithSpaces>4598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Activity on Securing Diameter Interfaces</dc:title>
  <dc:creator/>
  <cp:lastModifiedBy/>
  <cp:revision>1</cp:revision>
  <dcterms:created xsi:type="dcterms:W3CDTF">2017-05-15T10:02:00Z</dcterms:created>
  <dcterms:modified xsi:type="dcterms:W3CDTF">2017-05-15T10:39:00Z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1800</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ies>
</file>